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 w:val="0"/>
          <w:sz w:val="160"/>
          <w:szCs w:val="160"/>
        </w:rPr>
      </w:pPr>
      <w:r>
        <w:rPr>
          <w:rFonts w:hint="eastAsia" w:ascii="宋体" w:hAnsi="宋体" w:eastAsia="宋体" w:cs="宋体"/>
          <w:b/>
          <w:bCs w:val="0"/>
          <w:color w:val="FF0000"/>
          <w:spacing w:val="-20"/>
          <w:w w:val="45"/>
          <w:position w:val="6"/>
          <w:sz w:val="160"/>
          <w:szCs w:val="160"/>
          <w:lang w:val="en-US" w:eastAsia="zh-CN"/>
        </w:rPr>
        <w:t>共青团</w:t>
      </w:r>
      <w:r>
        <w:rPr>
          <w:rFonts w:hint="eastAsia" w:ascii="宋体" w:hAnsi="宋体" w:eastAsia="宋体" w:cs="宋体"/>
          <w:b/>
          <w:bCs w:val="0"/>
          <w:color w:val="FF0000"/>
          <w:spacing w:val="-20"/>
          <w:w w:val="45"/>
          <w:position w:val="6"/>
          <w:sz w:val="160"/>
          <w:szCs w:val="160"/>
        </w:rPr>
        <w:t>蚌埠学院委员会文件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院青字〔20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3925570</wp:posOffset>
                </wp:positionV>
                <wp:extent cx="5724525" cy="635"/>
                <wp:effectExtent l="0" t="13970" r="9525" b="2349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top:309.1pt;height:0.05pt;width:450.75pt;mso-position-horizontal:center;mso-position-vertical-relative:page;z-index:251659264;mso-width-relative:page;mso-height-relative:page;" filled="f" stroked="t" coordsize="21600,21600" o:gfxdata="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R2Md1wAAAAgBAAAPAAAAAAAAAAEAIAAAACIAAABkcnMvZG93bnJldi54bWxQSwECFAAUAAAACACH&#10;TuJAlVAPbuwBAADe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60" w:lineRule="exact"/>
        <w:rPr>
          <w:rFonts w:hint="eastAsia" w:ascii="方正小标宋简体" w:hAnsi="宋体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关于举办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  <w:lang w:eastAsia="zh-CN"/>
        </w:rPr>
        <w:t>蚌埠学院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第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  <w:lang w:eastAsia="zh-CN"/>
        </w:rPr>
        <w:t>十五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届校园十佳歌手</w:t>
      </w:r>
    </w:p>
    <w:p>
      <w:pPr>
        <w:pStyle w:val="2"/>
        <w:spacing w:line="560" w:lineRule="exact"/>
        <w:rPr>
          <w:rFonts w:hint="eastAsia" w:ascii="方正小标宋简体" w:hAnsi="宋体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大赛的通知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各团总支：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为丰富大学生校园文化生活，加强校园精神文明建设，经研究，决定举办第十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届校园十佳歌手大赛。现将有关事宜通知如下：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一、大赛主题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学党史，强信念，跟党走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全日制在校生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主办：共青团蚌埠学院委员会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承办：蚌埠学院学生社团联合会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协办：中国民歌传习协会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Five音乐与舞蹈协会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爱乐协会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1.摆台处报名点自行报名（主干道、三食堂）；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2.各二级学院遴选3名选手参赛，填写报名登记表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，报送至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社联办公室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大学生活动中心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网上报名，填写社联官方QQ（2519415880）上的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</w:t>
      </w:r>
      <w:r>
        <w:rPr>
          <w:rFonts w:hint="eastAsia" w:ascii="仿宋" w:hAnsi="仿宋" w:eastAsia="仿宋" w:cs="仿宋"/>
          <w:sz w:val="32"/>
          <w:szCs w:val="32"/>
        </w:rPr>
        <w:t>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（三）初赛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1.时间：2021年11月12日—13日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2.地点：大学生活动中心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（四）复赛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1.时间：2021年11月18日—19日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2.地点：大学生活动中心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时间：2020年12月4日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1.参赛歌曲主题鲜明，健康向上，格调高雅，形式清新活泼，能够反映当代大学生的精神面貌。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2.初赛由各选手按主持人的提示依次出场，首先进行一分钟自我介绍，随后唱自己准备的的歌曲，形式为清唱，限时一分钟。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3.演唱形式不限，演唱风格不限。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五、比赛负责人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毛芸：18098418367       方勇：17681045152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沈臣亮：13063270878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本次大赛设最佳歌手10名，评委会特别奖3名，新星奖2名。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附件：1.蚌埠学院第十五届校园十佳歌手大赛报名登记表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2.蚌埠学院第十五届校园十佳歌手大赛评分标准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共青团蚌埠学院委员会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2021年11月3日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Times New Roman"/>
          <w:sz w:val="32"/>
        </w:rPr>
        <w:t>附件1：</w:t>
      </w:r>
    </w:p>
    <w:p>
      <w:pPr>
        <w:spacing w:line="560" w:lineRule="exact"/>
        <w:jc w:val="center"/>
        <w:rPr>
          <w:rFonts w:hint="eastAsia" w:ascii="黑体" w:hAnsi="Times New Roman" w:eastAsia="黑体" w:cs="Times New Roman"/>
          <w:sz w:val="32"/>
        </w:rPr>
      </w:pPr>
      <w:bookmarkStart w:id="0" w:name="_GoBack"/>
      <w:r>
        <w:rPr>
          <w:rFonts w:hint="eastAsia" w:ascii="黑体" w:eastAsia="黑体" w:cs="Times New Roman"/>
          <w:sz w:val="32"/>
          <w:lang w:eastAsia="zh-CN"/>
        </w:rPr>
        <w:t>蚌埠学院</w:t>
      </w:r>
      <w:r>
        <w:rPr>
          <w:rFonts w:hint="eastAsia" w:ascii="黑体" w:hAnsi="Times New Roman" w:eastAsia="黑体" w:cs="Times New Roman"/>
          <w:sz w:val="32"/>
        </w:rPr>
        <w:t>第十</w:t>
      </w:r>
      <w:r>
        <w:rPr>
          <w:rFonts w:hint="eastAsia" w:ascii="黑体" w:hAnsi="Times New Roman" w:eastAsia="黑体" w:cs="Times New Roman"/>
          <w:sz w:val="32"/>
          <w:lang w:eastAsia="zh-CN"/>
        </w:rPr>
        <w:t>五</w:t>
      </w:r>
      <w:r>
        <w:rPr>
          <w:rFonts w:hint="eastAsia" w:ascii="黑体" w:hAnsi="Times New Roman" w:eastAsia="黑体" w:cs="Times New Roman"/>
          <w:sz w:val="32"/>
        </w:rPr>
        <w:t>届校园十佳歌手大赛报名登记表</w:t>
      </w:r>
    </w:p>
    <w:p>
      <w:pPr>
        <w:spacing w:line="576" w:lineRule="exac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65"/>
        <w:gridCol w:w="993"/>
        <w:gridCol w:w="1275"/>
        <w:gridCol w:w="2410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选送单位</w:t>
            </w:r>
          </w:p>
        </w:tc>
        <w:tc>
          <w:tcPr>
            <w:tcW w:w="7805" w:type="dxa"/>
            <w:gridSpan w:val="4"/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领队姓名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联系方式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联系方式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参赛曲目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附件2：</w:t>
      </w:r>
    </w:p>
    <w:p>
      <w:pPr>
        <w:spacing w:line="560" w:lineRule="exact"/>
        <w:jc w:val="center"/>
        <w:rPr>
          <w:rFonts w:hint="eastAsia" w:ascii="黑体" w:hAnsi="Times New Roman" w:eastAsia="黑体" w:cs="Times New Roman"/>
          <w:sz w:val="32"/>
        </w:rPr>
      </w:pPr>
      <w:r>
        <w:rPr>
          <w:rFonts w:hint="eastAsia" w:ascii="黑体" w:eastAsia="黑体" w:cs="Times New Roman"/>
          <w:sz w:val="32"/>
          <w:lang w:eastAsia="zh-CN"/>
        </w:rPr>
        <w:t>蚌埠学院</w:t>
      </w:r>
      <w:r>
        <w:rPr>
          <w:rFonts w:hint="eastAsia" w:ascii="黑体" w:hAnsi="Times New Roman" w:eastAsia="黑体" w:cs="Times New Roman"/>
          <w:sz w:val="32"/>
        </w:rPr>
        <w:t>第</w:t>
      </w:r>
      <w:r>
        <w:rPr>
          <w:rFonts w:hint="eastAsia" w:ascii="黑体" w:hAnsi="Times New Roman" w:eastAsia="黑体" w:cs="Times New Roman"/>
          <w:sz w:val="32"/>
          <w:lang w:eastAsia="zh-CN"/>
        </w:rPr>
        <w:t>十五</w:t>
      </w:r>
      <w:r>
        <w:rPr>
          <w:rFonts w:hint="eastAsia" w:ascii="黑体" w:hAnsi="Times New Roman" w:eastAsia="黑体" w:cs="Times New Roman"/>
          <w:sz w:val="32"/>
        </w:rPr>
        <w:t>届校园十佳歌手大赛评分标准</w:t>
      </w:r>
    </w:p>
    <w:p>
      <w:pPr>
        <w:spacing w:line="576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评分采用十分制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</w:rPr>
        <w:t>（一）音乐基础（2分）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参赛选手的音乐基础、音准、音质、音色等。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</w:rPr>
        <w:t>（二）艺术表现（2分）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参赛选手对音乐的表现力以及台风等。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</w:rPr>
        <w:t>（三）现场感染力(2分)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参赛选手快速反应能力和特殊情况下的应急、应变能力。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</w:rPr>
        <w:t>（四）参赛态度(2分)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参赛选手的化妆与服装反映出选手对待比赛的态度。</w:t>
      </w:r>
    </w:p>
    <w:p>
      <w:pPr>
        <w:spacing w:line="576" w:lineRule="exact"/>
        <w:ind w:firstLine="640" w:firstLineChars="200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</w:rPr>
        <w:t>（五）综合印象(2分)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参赛选手在整个参赛过程中给予评委的总体印象。</w:t>
      </w:r>
    </w:p>
    <w:p>
      <w:pPr>
        <w:spacing w:line="576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020"/>
          <w:tab w:val="left" w:pos="7200"/>
          <w:tab w:val="left" w:pos="7380"/>
        </w:tabs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519B22-50AC-491E-8E12-BF84DF10A7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8F1ADF2-E190-494D-8FF0-9D8DDFC66A2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10DFAC1-BE3F-4AB4-A6B8-BFBE5585745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B13B2B9-2F23-4E5C-ADC2-47BA6EFFA5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A173475-11E7-412D-8564-BA7B55DB912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24FD936E-667C-4287-8CA6-EAF562F149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FC95E057-9C8A-47C9-8DE1-DBAC3F1A9F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2"/>
    <w:rsid w:val="000200DB"/>
    <w:rsid w:val="00095E13"/>
    <w:rsid w:val="000B28A3"/>
    <w:rsid w:val="00221D1A"/>
    <w:rsid w:val="00237322"/>
    <w:rsid w:val="00316797"/>
    <w:rsid w:val="003C47E1"/>
    <w:rsid w:val="004C6506"/>
    <w:rsid w:val="00505A19"/>
    <w:rsid w:val="00513458"/>
    <w:rsid w:val="00640551"/>
    <w:rsid w:val="006C1908"/>
    <w:rsid w:val="00774267"/>
    <w:rsid w:val="009B576E"/>
    <w:rsid w:val="00A0433B"/>
    <w:rsid w:val="00A87D4F"/>
    <w:rsid w:val="00AD3C41"/>
    <w:rsid w:val="00B579C1"/>
    <w:rsid w:val="00C44665"/>
    <w:rsid w:val="00D629DC"/>
    <w:rsid w:val="00DC37DC"/>
    <w:rsid w:val="00F111AD"/>
    <w:rsid w:val="00F77125"/>
    <w:rsid w:val="0225756D"/>
    <w:rsid w:val="02F920BB"/>
    <w:rsid w:val="0314255D"/>
    <w:rsid w:val="055E5D6B"/>
    <w:rsid w:val="06AF08DF"/>
    <w:rsid w:val="08E2585A"/>
    <w:rsid w:val="0AC246B5"/>
    <w:rsid w:val="0B6D64EE"/>
    <w:rsid w:val="14842959"/>
    <w:rsid w:val="157055A1"/>
    <w:rsid w:val="166D01CB"/>
    <w:rsid w:val="17430841"/>
    <w:rsid w:val="1CCC2853"/>
    <w:rsid w:val="1D236A5B"/>
    <w:rsid w:val="1E2524CE"/>
    <w:rsid w:val="1E512D9B"/>
    <w:rsid w:val="20C06C34"/>
    <w:rsid w:val="255556A4"/>
    <w:rsid w:val="25A943A6"/>
    <w:rsid w:val="27757969"/>
    <w:rsid w:val="2AF92D95"/>
    <w:rsid w:val="2B477B71"/>
    <w:rsid w:val="2E5271C5"/>
    <w:rsid w:val="336A3155"/>
    <w:rsid w:val="34D55D2E"/>
    <w:rsid w:val="34FA1BCC"/>
    <w:rsid w:val="38D07208"/>
    <w:rsid w:val="39A61CD4"/>
    <w:rsid w:val="3C4954C8"/>
    <w:rsid w:val="3DCC47D5"/>
    <w:rsid w:val="3E930BC7"/>
    <w:rsid w:val="3F9558A0"/>
    <w:rsid w:val="410535A2"/>
    <w:rsid w:val="45257D54"/>
    <w:rsid w:val="472E54B8"/>
    <w:rsid w:val="49D86A15"/>
    <w:rsid w:val="4A53187D"/>
    <w:rsid w:val="50835182"/>
    <w:rsid w:val="50D92CCE"/>
    <w:rsid w:val="555302A3"/>
    <w:rsid w:val="574E694B"/>
    <w:rsid w:val="5A0C38BA"/>
    <w:rsid w:val="5A686B7D"/>
    <w:rsid w:val="5D837114"/>
    <w:rsid w:val="5DC0733D"/>
    <w:rsid w:val="5E997B20"/>
    <w:rsid w:val="605D0D66"/>
    <w:rsid w:val="6187795F"/>
    <w:rsid w:val="64F153CD"/>
    <w:rsid w:val="669672D6"/>
    <w:rsid w:val="66A03808"/>
    <w:rsid w:val="69EF215F"/>
    <w:rsid w:val="6E840195"/>
    <w:rsid w:val="724A7BE5"/>
    <w:rsid w:val="737B1D70"/>
    <w:rsid w:val="74D67706"/>
    <w:rsid w:val="75776238"/>
    <w:rsid w:val="773F5FB6"/>
    <w:rsid w:val="77C06D2D"/>
    <w:rsid w:val="7CCA7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b/>
      <w:bCs/>
      <w:sz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26</TotalTime>
  <ScaleCrop>false</ScaleCrop>
  <LinksUpToDate>false</LinksUpToDate>
  <CharactersWithSpaces>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Arui</cp:lastModifiedBy>
  <cp:lastPrinted>2020-05-25T07:59:00Z</cp:lastPrinted>
  <dcterms:modified xsi:type="dcterms:W3CDTF">2021-11-23T13:06:39Z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390198426_cloud</vt:lpwstr>
  </property>
  <property fmtid="{D5CDD505-2E9C-101B-9397-08002B2CF9AE}" pid="4" name="ICV">
    <vt:lpwstr>46B888D1A27F4A0697EBAC41F4915D90</vt:lpwstr>
  </property>
</Properties>
</file>