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38" w:afterAutospacing="0" w:line="111" w:lineRule="atLeast"/>
        <w:ind w:left="0" w:right="0" w:hanging="8"/>
        <w:jc w:val="left"/>
        <w:rPr>
          <w:rFonts w:hint="eastAsia" w:ascii="宋体" w:hAnsi="宋体" w:eastAsia="宋体" w:cs="宋体"/>
          <w:sz w:val="36"/>
          <w:szCs w:val="36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ind w:right="-8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  <w:t>2021年暑假社会实践优秀个人名单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8" w:afterAutospacing="0" w:line="116" w:lineRule="atLeast"/>
        <w:ind w:left="8" w:right="0" w:hanging="8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计算机工程学院（14人）：</w:t>
      </w:r>
    </w:p>
    <w:tbl>
      <w:tblPr>
        <w:tblW w:w="9161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9"/>
        <w:gridCol w:w="5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9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6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张健伟 刘梦雅 张健文 于 婷  袁 立 罗中文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6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尹安琪 冯素洁 黄兆军 马先会 苗中文 强明明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王 滢 朱陈晨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6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外国语学院（10人）：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 xml:space="preserve">赵丽莉 王娜娜 吴四华 刘夏 张超 马楠楠  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祝丽芳 杨玉慧 张丽玲 欧阳海涛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9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机械与车辆工程学院（8人）：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董玉文 季小龙 李深奥  朱菁菁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芦静波  任少平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艺术与设计学院（11人）：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贺陶迎  张赛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金 鑫   孟 娟  姚鑫怡   纵思雨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夏文波  宋李伟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章佳琰  李东阳  金 宇   赵梦林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音乐与舞蹈学院（6人）；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陈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张冰冰  黄文浩  陆光勇  王 磊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经济与管理学院（6人）：</w:t>
            </w: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陈晨阳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0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张晶   蔡德洪  董学磊  李甜丽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"/>
              </w:rPr>
              <w:t>周晓冉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8" w:afterAutospacing="0" w:line="116" w:lineRule="atLeast"/>
        <w:ind w:left="8" w:right="0" w:hanging="8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食品与生物工程学院（16人）：</w:t>
      </w:r>
    </w:p>
    <w:tbl>
      <w:tblPr>
        <w:tblW w:w="7496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4"/>
        <w:gridCol w:w="1245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刘娟娟  钮辰晨  陈文慧  李心雨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刘晓薇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15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梅子桐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尚 敏   王咏琦   杨松语  尤 娜 尤雨乐 徐凌钦  张浩哲  宋佳宁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电子与电气工程学院（13人）：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张福生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15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吴 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程 磊   宋 锐   魏临通    王亚忠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李思涵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张新宇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张子扬  陈阳平 陈原飞  陈娟娟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刘斯文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土木工程与水利水电学元（32人）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丁 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：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郑玉婷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许德金  刘家豪    王瑞霞   杨 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right="0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田 悦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张有举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黄 颖    曹 旭      刘 晴   凡典典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林加琦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鲁振杰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陈猛猛  刘 超    汪延毓   孙皓于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张 璇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刘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李启松  周 韩     张文盈  张振浩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方康康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郭锐南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王贝贝  任梦情  汤 昊  高 磊  王亚萍  陈万军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65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文学与教育学院（14人）：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丁盛旋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李婷芸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陈佳丽  张诗嘉   邵文青  黄荟婷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 w:firstLine="280" w:firstLineChars="1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魏 微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毛 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8" w:hRule="atLeast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255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樊志豪  曹晓聪  陈欣 皇浦美慧 潘雅婷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255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李彩霞  李海玥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255"/>
              <w:jc w:val="both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255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理学院（10人）：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李沪阳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贾浩    何冉冉  许 帅     刘文明    王 辉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徐文慧</w:t>
            </w:r>
          </w:p>
        </w:tc>
      </w:tr>
    </w:tbl>
    <w:tbl>
      <w:tblPr>
        <w:tblStyle w:val="3"/>
        <w:tblpPr w:leftFromText="180" w:rightFromText="180" w:vertAnchor="text" w:horzAnchor="page" w:tblpX="1918" w:tblpY="1045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45"/>
        <w:gridCol w:w="1552"/>
        <w:gridCol w:w="1538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8" w:hRule="atLeast"/>
        </w:trPr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时婷婷  闫澳雷  李若祺  李 欣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材料与化学工程学院（24人）：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周翔龙     施 翌    史梦婷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查勋徽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程 杰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孙梦玲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朱梦宇     傅声敏   高 瑞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金智星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胡益婧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曹 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朱圣节     张 坦    张子康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李贵强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袁伟琦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洪礼明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贾国亮     赖安云   李文静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校团委新媒体中心（4人）：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司雯萱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王秋芹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陆晓石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任星慧     郭长贾   康晓楠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青志联（4人）：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梁梦娣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" w:hRule="atLeast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李曼玉     孙龙杨    圣庆澳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11" w:lineRule="atLeast"/>
              <w:ind w:left="8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朱 程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83" w:afterAutospacing="0" w:line="111" w:lineRule="atLeast"/>
              <w:ind w:left="0" w:right="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111" w:lineRule="atLeast"/>
        <w:ind w:left="-720" w:right="135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83" w:afterAutospacing="0" w:line="111" w:lineRule="atLeast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rPr>
          <w:rFonts w:hint="eastAsia" w:ascii="仿宋" w:hAnsi="仿宋" w:eastAsia="仿宋" w:cs="仿宋"/>
          <w:sz w:val="28"/>
          <w:szCs w:val="28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6610B4"/>
    <w:rsid w:val="36407BBF"/>
    <w:rsid w:val="3973271C"/>
    <w:rsid w:val="5360405F"/>
    <w:rsid w:val="6D6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widowControl/>
      <w:suppressLineNumbers w:val="0"/>
      <w:spacing w:before="0" w:beforeAutospacing="0" w:after="97" w:afterAutospacing="0" w:line="264" w:lineRule="auto"/>
      <w:ind w:left="10" w:right="0" w:hanging="10"/>
      <w:jc w:val="right"/>
      <w:outlineLvl w:val="0"/>
    </w:pPr>
    <w:rPr>
      <w:rFonts w:hint="eastAsia" w:ascii="仿宋" w:hAnsi="仿宋" w:eastAsia="仿宋" w:cs="仿宋"/>
      <w:color w:val="000000"/>
      <w:kern w:val="2"/>
      <w:sz w:val="36"/>
      <w:szCs w:val="22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hint="eastAsia" w:ascii="仿宋" w:hAnsi="仿宋" w:eastAsia="仿宋" w:cs="仿宋"/>
      <w:color w:val="000000"/>
      <w:sz w:val="36"/>
    </w:rPr>
  </w:style>
  <w:style w:type="table" w:customStyle="1" w:styleId="6">
    <w:name w:val="TableGrid"/>
    <w:basedOn w:val="3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2021-10-25T15:00:00Z</dcterms:created>
  <dc:creator>清茶与酒</dc:creator>
  <cp:lastModifiedBy>清茶与酒</cp:lastModifiedBy>
  <dcterms:modified xsi:type="dcterms:W3CDTF">2021-10-26T02:22:30Z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8D950BF2CE004BB59D784BF2C6C3D12E</vt:lpwstr>
  </property>
</Properties>
</file>