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36"/>
          <w:szCs w:val="36"/>
        </w:rPr>
        <w:t>优秀团队推荐汇总表</w:t>
      </w:r>
    </w:p>
    <w:bookmarkEnd w:id="0"/>
    <w:p>
      <w:pPr>
        <w:spacing w:line="520" w:lineRule="exact"/>
        <w:jc w:val="center"/>
        <w:rPr>
          <w:rFonts w:ascii="Times New Roman" w:hAnsi="Times New Roman" w:eastAsia="方正楷体简体"/>
          <w:b/>
          <w:sz w:val="32"/>
          <w:szCs w:val="32"/>
        </w:rPr>
      </w:pPr>
    </w:p>
    <w:p>
      <w:pPr>
        <w:spacing w:line="520" w:lineRule="exact"/>
        <w:ind w:firstLine="548" w:firstLineChars="196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8"/>
          <w:szCs w:val="28"/>
        </w:rPr>
        <w:t>申报单位（加盖公章）：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       </w:t>
      </w:r>
      <w:r>
        <w:rPr>
          <w:rFonts w:ascii="Times New Roman" w:hAnsi="Times New Roman" w:eastAsia="仿宋_GB2312"/>
          <w:b/>
          <w:sz w:val="24"/>
          <w:szCs w:val="24"/>
        </w:rPr>
        <w:t xml:space="preserve">  </w:t>
      </w: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01"/>
        <w:gridCol w:w="1559"/>
        <w:gridCol w:w="1417"/>
        <w:gridCol w:w="127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团队名称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所在高校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团队类别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负责人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联系方式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406C"/>
    <w:rsid w:val="52B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2018-09-19T05:12:00Z</dcterms:created>
  <dc:creator>QRQXY</dc:creator>
  <cp:lastModifiedBy>QRQXY</cp:lastModifiedBy>
  <dcterms:modified xsi:type="dcterms:W3CDTF">2018-09-19T05:12:45Z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