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第十六届“挑战杯”大学生课外学术科技作品竞赛</w:t>
      </w:r>
    </w:p>
    <w:p>
      <w:pPr>
        <w:spacing w:line="560" w:lineRule="exact"/>
        <w:jc w:val="center"/>
        <w:rPr>
          <w:rFonts w:ascii="黑体" w:eastAsia="黑体"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校内选拔赛作品汇总表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学院名称（加盖公章）：                                                  填表人：     </w:t>
      </w:r>
    </w:p>
    <w:tbl>
      <w:tblPr>
        <w:tblStyle w:val="4"/>
        <w:tblW w:w="143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552"/>
        <w:gridCol w:w="2088"/>
        <w:gridCol w:w="1559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参赛作品名称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38" w:firstLine="78" w:firstLineChars="2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学生负责人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班级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4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5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</w:tbl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2626"/>
    <w:rsid w:val="04574E1B"/>
    <w:rsid w:val="0B274094"/>
    <w:rsid w:val="3F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2018-11-22T03:44:00Z</dcterms:created>
  <dc:creator>莫莉</dc:creator>
  <cp:lastModifiedBy>磊落奇伟</cp:lastModifiedBy>
  <dcterms:modified xsi:type="dcterms:W3CDTF">2018-12-20T06:08:51Z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