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spacing w:beforeLines="50" w:afterLines="50" w:line="500" w:lineRule="exact"/>
        <w:jc w:val="center"/>
        <w:rPr>
          <w:rFonts w:hint="eastAsia" w:ascii="仿宋_GB2312" w:hAnsi="仿宋_GB2312" w:eastAsia="仿宋_GB2312" w:cs="仿宋_GB2312"/>
          <w:sz w:val="32"/>
          <w:szCs w:val="32"/>
          <w:shd w:val="clear" w:color="auto" w:fill="auto"/>
        </w:rPr>
      </w:pPr>
      <w:bookmarkStart w:id="0" w:name="_GoBack"/>
      <w:r>
        <w:rPr>
          <w:rFonts w:hint="eastAsia" w:ascii="黑体" w:hAnsi="黑体" w:eastAsia="黑体"/>
          <w:sz w:val="36"/>
          <w:szCs w:val="36"/>
        </w:rPr>
        <w:t>第十五届“挑战杯”竞赛</w:t>
      </w:r>
      <w:r>
        <w:rPr>
          <w:rFonts w:hint="eastAsia" w:ascii="黑体" w:hAnsi="黑体" w:eastAsia="黑体"/>
          <w:sz w:val="36"/>
          <w:szCs w:val="36"/>
          <w:lang w:val="en-US" w:eastAsia="zh-CN"/>
        </w:rPr>
        <w:t>哲学</w:t>
      </w:r>
      <w:r>
        <w:rPr>
          <w:rFonts w:hint="eastAsia" w:ascii="黑体" w:hAnsi="黑体" w:eastAsia="黑体"/>
          <w:sz w:val="36"/>
          <w:szCs w:val="36"/>
        </w:rPr>
        <w:t>社会科学类参考选题</w:t>
      </w:r>
    </w:p>
    <w:bookmarkEnd w:id="0"/>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rPr>
        <w:t>哲学类</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1．解放思想、实事求是与中国特色社会主义道路的开创</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2．用马克思主义中国化最新成果武装头脑,推进发展改革的典型调查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3．实现中华民族伟大复兴中国梦的实践和经验典型调查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4．实践创新、理论创新、制度创新、文化创新推动经济社会发展的典型调查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5．建构哲学的中国话语体系研究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6．中国哲学的创造性转化研究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7．马克思主义哲学中国化研究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8．培育和践行社会主义核心价值观的实践和经验典型调查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9．运用中华优秀传统文化推进社会主义核心价值观教育的实践与经验调查研究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10．新的历史条件下促进人的全面发展实践和路径创新调查研究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11．坚定中国特色社会主义道路自信、理论自信、制度自信、文化自信典型调查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rPr>
        <w:t>经济类</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1．农村“精准扶贫”典型与经验调查研究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2．全面建成小康社会丰富实践的典型调查研究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3．推进五大发展理念成功案例调查研究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4．推动供给侧结构性改革的典型调查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5．建设统一开放、竞争有序的现代市场体系的典型调查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6．智慧城市建设多种模式的典型调查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7．农村社会保障与公共事务治理典型与经验调查研究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8．我国粮食和农产品安全的调查研究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9．农民工返乡创业的调查研究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10．推进产业转型升级、发展新兴产业的典型调查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11．扩大国内需求，刺激消费需求的实践和经验调查研究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12．发挥区位优势、推动老少边贫地区发展的调查研究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13．互联网推动工业企业技术创新的调查研究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14．互联网金融风险典型调查研究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15．“一带一路”战略与我国开放型经济新体制建设的理论与实践</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16．我国物联网服务业的崛起、发展与创新调查研究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17．构建以企业为主体、市场为导向、产学研相结合的技术创新体系实践和经验的调查研究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18．各地推动“双创”、提振经济、扩大就业的典型调查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19．深化收入分配制度改革、不断提高居民收入的案例调查研究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20．我国现代服务业发展路径开拓和模式创新的典型调查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21．活跃和完善中国式劳动力和人才市场调查研究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22．普惠金融发展案例的典型调查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23．各类企业建设现代企业制度的典型调查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24．产业转型升级与创新驱动问题调查研究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25．深化国有企业改革和完善国有资产管理的典型调查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26．21世纪我国企业“走出去”的典型调查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27．推进城镇化与新农村建设协调发展的典型调查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28．各地生态环境产业发展与创新调查分析</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29．资源节约型企业典型调查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30．工业化后期企业管理创新典型调查研究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rPr>
        <w:t>社会学类</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1．各地加强社会建设和创新社会治理的典型调查研究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2．各地加强和完善社区建设和服务的实践和经验调查研究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3．改善促进民生推进社会保障事业的典型调查研究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4．农民工社会融入的新举措新经验调查研究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5．社会诚信、商务诚信、政务诚信建设实践和经验调查研究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6．生活方式的改变与生活满意度的调查分析</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7．我国当代社会结构深刻变动的单项调查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8．就业方式和就业观念转变的调查研究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9．人口结构变化对经济社会发展的影响调查研究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10．各地建设社会养老服务体系和发展老年服务产业的调查研究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11．社会安全感现状和原因调查分析</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12．社会转型中妇女地位变化调查研究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13．社会变迁与消费转型的调查研究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14．我国社会组织依法自治、发挥作用的改革创新调查研究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15．社会工作服务活动和组织建设的调查研究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16．我国社会救助工作体制和状况调查研究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17．我国志愿者事业的发展状况和影响调查研究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18．推进基层医疗卫生机构综合改革的典型调查研究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19．社会办医，非盈利性医疗机构的发展与改革调查研究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20．城市务工人员医疗保险改革和创新典型调查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21．大众传媒中表达的价值观对受众的影响调查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22．时尚的社会学和社会心理学研究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23．网络发展及其对青少年影响的调查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24．公众的环境生态意识及其测评研究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25．当前社会心态变化趋势研究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26．农村土地流转与社会主义新农村建设问题研究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rPr>
        <w:t>法律类</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1．全面推进依法治国必须坚持的基本原则研究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2．党的领导、人民当家作主和依法治国有机统一的实现机制研究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3．我国实施社会主义宪法的实践和经验研究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4．我国完善社会主义市场经济法律法规的实践与经验调查研究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5．物权法实施问题研究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6．知识产权法问题研究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7．刑事法律问题调查研究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8．我国民事立法完善问题研究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9．未成年人法律保护问题调查研究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10．各地法律援助工作的发展和创新实践调查研究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11．社会舆论监督的法律问题研究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12．公益诉讼问题研究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13．我国文化、社会与生态文明建设的法律法规问题调查研究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14．提高司法公信力的改革和建设实践与经验调查研究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15．推进以审判为中心的诉讼制度改革典型调查研究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16. 网络空间法治问题研究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17. 电子商务立法研究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18. 网络安全立法研究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19. 基本法框架下的一国两制与国家统一问题研究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 反腐败国家立法与监察体制改革问题研究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21. 政府信息公开相关法律问题研究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22. 全面从严治党与全面依法治国关系研究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rPr>
        <w:t>教育类</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1．全面建成小康社会、全面深化改革和我国教育的发展与改革</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2．创新型国家建设与教育体制改革与创新调查研究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3．新时期我国职业技术教育发展创新的调查研究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4．新世纪我国大学教育教学发展、创新和改革的典型调查研究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5．各地解决中小学应试教育现象的举措和经验调查研究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6．培养学生创新精神、创业本领和实践能力教学改革的典型调查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7．学校提高学生审美和人文素质的改革与创新调查研究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8．当代大学生价值取向和心理素质的调查分析</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9．中小学加强和创新社会主义价值观培育的典型调查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10．各类学校强化体育课和课外锻炼，促进学生身心健康的做法和经验调查研究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11．各类学校完善中华优秀传统文化教育的实践和经验调查研究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12．各地逐步缩小区域、城乡、校际教育资源差距的举措和经验调查研究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13．国家推进少数民族地区教育发展的举措和成就调查研究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14．中外学校间学生交流活动的调查研究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15．建设学习型社会、完善终身教育实践的调查研究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16. 大学生自主创业案例研究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17. 互联网、大数据等新技术的教学应用的调查研究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18. 校园文化、学生社团的调查研究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19.高校思想政治工作及思政课创新实践的经验调查研究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b/>
          <w:bCs/>
          <w:sz w:val="32"/>
          <w:szCs w:val="32"/>
          <w:shd w:val="clear" w:color="auto" w:fill="auto"/>
        </w:rPr>
      </w:pPr>
      <w:r>
        <w:rPr>
          <w:rFonts w:hint="eastAsia" w:ascii="仿宋_GB2312" w:hAnsi="仿宋_GB2312" w:eastAsia="仿宋_GB2312" w:cs="仿宋_GB2312"/>
          <w:b/>
          <w:bCs/>
          <w:sz w:val="32"/>
          <w:szCs w:val="32"/>
          <w:shd w:val="clear" w:color="auto" w:fill="auto"/>
        </w:rPr>
        <w:t>管理类</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1．在全面深化改革中政府转型、行政改革和法治政府建设的典型调查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2．电子政务建设现状和问题的调查分析</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3．电子商务在全面深化改革中发展创新的典型调查研究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4．新型科技企业管理和服务创新的调查研究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5．社区物业管理体制和模式的典型调查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6．大型零售企业物流系统发展调查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7．企业经营管理信息化的调查研究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8．我国企业家队伍成长发展的调查分析</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9．资源、环境、生态保护和管理体制问题调查研究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10．企业在创新转型升级中崛起和发展的典型调查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11．中国特色企业管理模式创新调查研究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12．食品卫生安全监管体制、机制与状况的调查研究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13．医疗与药品的监管体制、机制和现状的调查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14．工矿企业安全生产监管体制和状况调查研究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15．新世纪我国商会（企业和企业家协会）建设新进展、新作用调查研究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16．基层政府行政管理体制改革创新的典型调查研究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17．政府提供公共服务与购买公共服务改革的典型调查研究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18．便民快捷健全的社会保障服务体系建设的调查研究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19．各地建立和完善中小微企业服务体系实践和经验的调查研究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20．基层政府推进政务公开、信息公开的调查研究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21．各地落实建立城乡统一的户口登记制度、有序推进农业转移人口市民化改革的实践和经验调查研究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22.在进一步简政放权改革中基层政府管理和服务体制机制改革创新的调查研究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23.基层腐败治理问题的典型调查</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24.县乡政府管理成本降低状况及存在问题的调查研究</w:t>
      </w:r>
    </w:p>
    <w:p>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auto"/>
        </w:rPr>
        <w:t>25.非政府组织管理有效性问题的典型调查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83A89"/>
    <w:rsid w:val="7EB8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2018-12-20T06:02:00Z</dcterms:created>
  <dc:creator>磊落奇伟</dc:creator>
  <cp:lastModifiedBy>磊落奇伟</cp:lastModifiedBy>
  <dcterms:modified xsi:type="dcterms:W3CDTF">2018-12-20T06:04:15Z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