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DDF" w:rsidRDefault="00962DDF" w:rsidP="00962DDF">
      <w:pPr>
        <w:spacing w:line="560" w:lineRule="exact"/>
        <w:jc w:val="center"/>
        <w:rPr>
          <w:rFonts w:ascii="方正小标宋_GBK" w:eastAsia="方正小标宋_GBK" w:hAnsi="方正小标宋_GBK" w:cs="方正小标宋_GBK" w:hint="eastAsia"/>
          <w:color w:val="000000"/>
          <w:sz w:val="36"/>
          <w:szCs w:val="36"/>
        </w:rPr>
      </w:pPr>
      <w:r>
        <w:rPr>
          <w:rFonts w:ascii="方正小标宋_GBK" w:eastAsia="方正小标宋_GBK" w:hAnsi="方正小标宋_GBK" w:cs="方正小标宋_GBK" w:hint="eastAsia"/>
          <w:color w:val="000000"/>
          <w:sz w:val="36"/>
          <w:szCs w:val="36"/>
        </w:rPr>
        <w:t>蚌埠学院2019年暑期社会实践活动</w:t>
      </w:r>
    </w:p>
    <w:p w:rsidR="00962DDF" w:rsidRDefault="00962DDF" w:rsidP="00962DDF">
      <w:pPr>
        <w:spacing w:line="560" w:lineRule="exact"/>
        <w:jc w:val="center"/>
        <w:rPr>
          <w:rFonts w:ascii="方正小标宋_GBK" w:eastAsia="方正小标宋_GBK" w:hAnsi="方正小标宋_GBK" w:cs="方正小标宋_GBK"/>
          <w:color w:val="000000"/>
          <w:sz w:val="36"/>
          <w:szCs w:val="36"/>
        </w:rPr>
      </w:pPr>
      <w:bookmarkStart w:id="0" w:name="_GoBack"/>
      <w:r>
        <w:rPr>
          <w:rFonts w:ascii="方正小标宋_GBK" w:eastAsia="方正小标宋_GBK" w:hAnsi="方正小标宋_GBK" w:cs="方正小标宋_GBK" w:hint="eastAsia"/>
          <w:color w:val="000000"/>
          <w:sz w:val="36"/>
          <w:szCs w:val="36"/>
        </w:rPr>
        <w:t>优秀调研报告格式要求</w:t>
      </w:r>
      <w:bookmarkEnd w:id="0"/>
    </w:p>
    <w:p w:rsidR="00962DDF" w:rsidRDefault="00962DDF" w:rsidP="00962DDF">
      <w:pPr>
        <w:spacing w:line="560" w:lineRule="exact"/>
        <w:jc w:val="center"/>
        <w:rPr>
          <w:rFonts w:eastAsia="方正小标宋_GBK"/>
          <w:color w:val="000000"/>
          <w:sz w:val="44"/>
          <w:szCs w:val="44"/>
        </w:rPr>
      </w:pPr>
    </w:p>
    <w:p w:rsidR="00962DDF" w:rsidRDefault="00962DDF" w:rsidP="00962DDF">
      <w:pPr>
        <w:spacing w:line="400" w:lineRule="exact"/>
        <w:rPr>
          <w:rFonts w:eastAsia="黑体"/>
          <w:sz w:val="32"/>
        </w:rPr>
      </w:pPr>
      <w:r>
        <w:rPr>
          <w:rFonts w:eastAsia="黑体"/>
          <w:sz w:val="32"/>
        </w:rPr>
        <w:t xml:space="preserve">　　一、内容</w:t>
      </w:r>
    </w:p>
    <w:p w:rsidR="00962DDF" w:rsidRDefault="00962DDF" w:rsidP="00962DDF">
      <w:pPr>
        <w:spacing w:line="400" w:lineRule="exact"/>
        <w:ind w:firstLineChars="205" w:firstLine="656"/>
        <w:rPr>
          <w:rFonts w:eastAsia="仿宋_GB2312"/>
          <w:sz w:val="32"/>
        </w:rPr>
      </w:pPr>
      <w:r>
        <w:rPr>
          <w:rFonts w:eastAsia="仿宋_GB2312"/>
          <w:sz w:val="32"/>
        </w:rPr>
        <w:t>必须包含标题、摘要、关键词、指导教师、团队信息、正文六个部分；如有引用他人文章的还要加注参考文献，具体顺序如下：</w:t>
      </w:r>
    </w:p>
    <w:p w:rsidR="00962DDF" w:rsidRDefault="00962DDF" w:rsidP="00962DDF">
      <w:pPr>
        <w:numPr>
          <w:ilvl w:val="0"/>
          <w:numId w:val="1"/>
        </w:numPr>
        <w:tabs>
          <w:tab w:val="left" w:pos="360"/>
          <w:tab w:val="left" w:pos="900"/>
        </w:tabs>
        <w:spacing w:line="400" w:lineRule="exact"/>
        <w:ind w:firstLine="360"/>
        <w:rPr>
          <w:rFonts w:eastAsia="仿宋_GB2312"/>
          <w:sz w:val="32"/>
        </w:rPr>
      </w:pPr>
      <w:r>
        <w:rPr>
          <w:rFonts w:eastAsia="仿宋_GB2312"/>
          <w:sz w:val="32"/>
        </w:rPr>
        <w:t>标题</w:t>
      </w:r>
    </w:p>
    <w:p w:rsidR="00962DDF" w:rsidRDefault="00962DDF" w:rsidP="00962DDF">
      <w:pPr>
        <w:numPr>
          <w:ilvl w:val="0"/>
          <w:numId w:val="1"/>
        </w:numPr>
        <w:tabs>
          <w:tab w:val="left" w:pos="360"/>
          <w:tab w:val="left" w:pos="900"/>
        </w:tabs>
        <w:spacing w:line="400" w:lineRule="exact"/>
        <w:ind w:firstLine="360"/>
        <w:rPr>
          <w:rFonts w:eastAsia="仿宋_GB2312"/>
          <w:sz w:val="32"/>
        </w:rPr>
      </w:pPr>
      <w:r>
        <w:rPr>
          <w:rFonts w:eastAsia="仿宋_GB2312"/>
          <w:sz w:val="32"/>
        </w:rPr>
        <w:t>摘要</w:t>
      </w:r>
    </w:p>
    <w:p w:rsidR="00962DDF" w:rsidRDefault="00962DDF" w:rsidP="00962DDF">
      <w:pPr>
        <w:numPr>
          <w:ilvl w:val="0"/>
          <w:numId w:val="1"/>
        </w:numPr>
        <w:tabs>
          <w:tab w:val="left" w:pos="360"/>
          <w:tab w:val="left" w:pos="900"/>
        </w:tabs>
        <w:spacing w:line="400" w:lineRule="exact"/>
        <w:ind w:firstLine="360"/>
        <w:rPr>
          <w:rFonts w:eastAsia="仿宋_GB2312"/>
          <w:sz w:val="32"/>
        </w:rPr>
      </w:pPr>
      <w:r>
        <w:rPr>
          <w:rFonts w:eastAsia="仿宋_GB2312"/>
          <w:sz w:val="32"/>
        </w:rPr>
        <w:t>关键词</w:t>
      </w:r>
    </w:p>
    <w:p w:rsidR="00962DDF" w:rsidRDefault="00962DDF" w:rsidP="00962DDF">
      <w:pPr>
        <w:numPr>
          <w:ilvl w:val="0"/>
          <w:numId w:val="1"/>
        </w:numPr>
        <w:tabs>
          <w:tab w:val="left" w:pos="360"/>
          <w:tab w:val="left" w:pos="900"/>
        </w:tabs>
        <w:spacing w:line="400" w:lineRule="exact"/>
        <w:ind w:firstLine="360"/>
        <w:rPr>
          <w:rFonts w:eastAsia="仿宋_GB2312"/>
          <w:sz w:val="32"/>
        </w:rPr>
      </w:pPr>
      <w:r>
        <w:rPr>
          <w:rFonts w:eastAsia="仿宋_GB2312"/>
          <w:sz w:val="32"/>
        </w:rPr>
        <w:t>指导教师</w:t>
      </w:r>
    </w:p>
    <w:p w:rsidR="00962DDF" w:rsidRDefault="00962DDF" w:rsidP="00962DDF">
      <w:pPr>
        <w:numPr>
          <w:ilvl w:val="0"/>
          <w:numId w:val="1"/>
        </w:numPr>
        <w:tabs>
          <w:tab w:val="left" w:pos="360"/>
          <w:tab w:val="left" w:pos="900"/>
        </w:tabs>
        <w:spacing w:line="400" w:lineRule="exact"/>
        <w:ind w:firstLine="360"/>
        <w:rPr>
          <w:rFonts w:eastAsia="仿宋_GB2312"/>
          <w:sz w:val="32"/>
        </w:rPr>
      </w:pPr>
      <w:r>
        <w:rPr>
          <w:rFonts w:eastAsia="仿宋_GB2312"/>
          <w:sz w:val="32"/>
        </w:rPr>
        <w:t>团队信息</w:t>
      </w:r>
    </w:p>
    <w:p w:rsidR="00962DDF" w:rsidRDefault="00962DDF" w:rsidP="00962DDF">
      <w:pPr>
        <w:numPr>
          <w:ilvl w:val="0"/>
          <w:numId w:val="1"/>
        </w:numPr>
        <w:tabs>
          <w:tab w:val="left" w:pos="360"/>
          <w:tab w:val="left" w:pos="900"/>
        </w:tabs>
        <w:spacing w:line="400" w:lineRule="exact"/>
        <w:ind w:firstLine="360"/>
        <w:rPr>
          <w:rFonts w:eastAsia="仿宋_GB2312"/>
          <w:sz w:val="32"/>
        </w:rPr>
      </w:pPr>
      <w:r>
        <w:rPr>
          <w:rFonts w:eastAsia="仿宋_GB2312"/>
          <w:sz w:val="32"/>
        </w:rPr>
        <w:t>正文</w:t>
      </w:r>
    </w:p>
    <w:p w:rsidR="00962DDF" w:rsidRDefault="00962DDF" w:rsidP="00962DDF">
      <w:pPr>
        <w:numPr>
          <w:ilvl w:val="0"/>
          <w:numId w:val="1"/>
        </w:numPr>
        <w:tabs>
          <w:tab w:val="left" w:pos="360"/>
          <w:tab w:val="left" w:pos="900"/>
        </w:tabs>
        <w:spacing w:line="400" w:lineRule="exact"/>
        <w:ind w:firstLine="360"/>
        <w:rPr>
          <w:rFonts w:eastAsia="仿宋_GB2312"/>
          <w:sz w:val="32"/>
        </w:rPr>
      </w:pPr>
      <w:r>
        <w:rPr>
          <w:rFonts w:eastAsia="仿宋_GB2312"/>
          <w:sz w:val="32"/>
        </w:rPr>
        <w:t>参考文献</w:t>
      </w:r>
    </w:p>
    <w:p w:rsidR="00962DDF" w:rsidRDefault="00962DDF" w:rsidP="00962DDF">
      <w:pPr>
        <w:spacing w:line="400" w:lineRule="exact"/>
        <w:rPr>
          <w:rFonts w:eastAsia="黑体"/>
          <w:sz w:val="32"/>
        </w:rPr>
      </w:pPr>
      <w:r>
        <w:rPr>
          <w:rFonts w:eastAsia="仿宋_GB2312"/>
          <w:sz w:val="32"/>
        </w:rPr>
        <w:t xml:space="preserve">　　</w:t>
      </w:r>
      <w:r>
        <w:rPr>
          <w:rFonts w:eastAsia="黑体"/>
          <w:sz w:val="32"/>
        </w:rPr>
        <w:t>二、版式要求</w:t>
      </w:r>
    </w:p>
    <w:p w:rsidR="00962DDF" w:rsidRDefault="00962DDF" w:rsidP="00962DDF">
      <w:pPr>
        <w:spacing w:line="400" w:lineRule="exact"/>
        <w:ind w:firstLineChars="205" w:firstLine="659"/>
        <w:rPr>
          <w:rFonts w:eastAsia="楷体_GB2312"/>
          <w:b/>
          <w:bCs/>
          <w:sz w:val="32"/>
        </w:rPr>
      </w:pPr>
      <w:r>
        <w:rPr>
          <w:rFonts w:eastAsia="楷体_GB2312"/>
          <w:b/>
          <w:bCs/>
          <w:sz w:val="32"/>
        </w:rPr>
        <w:t>（一）纸张：</w:t>
      </w:r>
      <w:r>
        <w:rPr>
          <w:rFonts w:eastAsia="楷体_GB2312"/>
          <w:b/>
          <w:bCs/>
          <w:sz w:val="32"/>
        </w:rPr>
        <w:t>A4</w:t>
      </w:r>
      <w:r>
        <w:rPr>
          <w:rFonts w:eastAsia="楷体_GB2312"/>
          <w:b/>
          <w:bCs/>
          <w:sz w:val="32"/>
        </w:rPr>
        <w:t>纸</w:t>
      </w:r>
    </w:p>
    <w:p w:rsidR="00962DDF" w:rsidRDefault="00962DDF" w:rsidP="00962DDF">
      <w:pPr>
        <w:spacing w:line="400" w:lineRule="exact"/>
        <w:ind w:firstLineChars="205" w:firstLine="659"/>
        <w:rPr>
          <w:rFonts w:eastAsia="楷体_GB2312"/>
          <w:b/>
          <w:bCs/>
          <w:sz w:val="32"/>
        </w:rPr>
      </w:pPr>
      <w:r>
        <w:rPr>
          <w:rFonts w:eastAsia="楷体_GB2312"/>
          <w:b/>
          <w:bCs/>
          <w:sz w:val="32"/>
        </w:rPr>
        <w:t>（二）字号及字体：</w:t>
      </w:r>
    </w:p>
    <w:p w:rsidR="00962DDF" w:rsidRDefault="00962DDF" w:rsidP="00962DDF">
      <w:pPr>
        <w:spacing w:line="400" w:lineRule="exact"/>
        <w:ind w:firstLineChars="205" w:firstLine="656"/>
        <w:rPr>
          <w:rFonts w:eastAsia="仿宋_GB2312"/>
          <w:sz w:val="32"/>
        </w:rPr>
      </w:pPr>
      <w:r>
        <w:rPr>
          <w:rFonts w:eastAsia="仿宋_GB2312"/>
          <w:sz w:val="32"/>
        </w:rPr>
        <w:t>标题部分用</w:t>
      </w:r>
      <w:r>
        <w:rPr>
          <w:rFonts w:eastAsia="仿宋_GB2312"/>
          <w:sz w:val="32"/>
        </w:rPr>
        <w:t>2</w:t>
      </w:r>
      <w:r>
        <w:rPr>
          <w:rFonts w:eastAsia="仿宋_GB2312"/>
          <w:sz w:val="32"/>
        </w:rPr>
        <w:t>号宋体字，加粗；摘要、关键词、指导教师和团队信息部分用小</w:t>
      </w:r>
      <w:r>
        <w:rPr>
          <w:rFonts w:eastAsia="仿宋_GB2312"/>
          <w:sz w:val="32"/>
        </w:rPr>
        <w:t>4</w:t>
      </w:r>
      <w:r>
        <w:rPr>
          <w:rFonts w:eastAsia="仿宋_GB2312"/>
          <w:sz w:val="32"/>
        </w:rPr>
        <w:t>号楷体字，摘要、关键词、指导教师和团队信息用黑体字；正文部分一级目录用小</w:t>
      </w:r>
      <w:r>
        <w:rPr>
          <w:rFonts w:eastAsia="仿宋_GB2312"/>
          <w:sz w:val="32"/>
        </w:rPr>
        <w:t>4</w:t>
      </w:r>
      <w:r>
        <w:rPr>
          <w:rFonts w:eastAsia="仿宋_GB2312"/>
          <w:sz w:val="32"/>
        </w:rPr>
        <w:t>号黑体，其他部分用小</w:t>
      </w:r>
      <w:r>
        <w:rPr>
          <w:rFonts w:eastAsia="仿宋_GB2312"/>
          <w:sz w:val="32"/>
        </w:rPr>
        <w:t>4</w:t>
      </w:r>
      <w:r>
        <w:rPr>
          <w:rFonts w:eastAsia="仿宋_GB2312"/>
          <w:sz w:val="32"/>
        </w:rPr>
        <w:t>号宋体字；引文用小</w:t>
      </w:r>
      <w:r>
        <w:rPr>
          <w:rFonts w:eastAsia="仿宋_GB2312"/>
          <w:sz w:val="32"/>
        </w:rPr>
        <w:t>4</w:t>
      </w:r>
      <w:r>
        <w:rPr>
          <w:rFonts w:eastAsia="仿宋_GB2312"/>
          <w:sz w:val="32"/>
        </w:rPr>
        <w:t>号宋体字。</w:t>
      </w:r>
    </w:p>
    <w:p w:rsidR="00962DDF" w:rsidRDefault="00962DDF" w:rsidP="00962DDF">
      <w:pPr>
        <w:spacing w:line="400" w:lineRule="exact"/>
        <w:ind w:firstLineChars="205" w:firstLine="659"/>
        <w:rPr>
          <w:rFonts w:eastAsia="仿宋_GB2312"/>
          <w:sz w:val="32"/>
        </w:rPr>
      </w:pPr>
      <w:r>
        <w:rPr>
          <w:rFonts w:eastAsia="楷体_GB2312"/>
          <w:b/>
          <w:bCs/>
          <w:sz w:val="32"/>
        </w:rPr>
        <w:t>（三）行间距：</w:t>
      </w:r>
    </w:p>
    <w:p w:rsidR="00962DDF" w:rsidRDefault="00962DDF" w:rsidP="00962DDF">
      <w:pPr>
        <w:spacing w:line="400" w:lineRule="exact"/>
        <w:ind w:firstLineChars="205" w:firstLine="656"/>
        <w:rPr>
          <w:rFonts w:eastAsia="仿宋_GB2312"/>
          <w:sz w:val="32"/>
        </w:rPr>
      </w:pPr>
      <w:r>
        <w:rPr>
          <w:rFonts w:eastAsia="仿宋_GB2312"/>
          <w:sz w:val="32"/>
        </w:rPr>
        <w:t>行距为</w:t>
      </w:r>
      <w:r>
        <w:rPr>
          <w:rFonts w:eastAsia="仿宋_GB2312"/>
          <w:sz w:val="32"/>
        </w:rPr>
        <w:t>19</w:t>
      </w:r>
      <w:r>
        <w:rPr>
          <w:rFonts w:eastAsia="仿宋_GB2312"/>
          <w:sz w:val="32"/>
        </w:rPr>
        <w:t>磅固定值，字间距为标准值。</w:t>
      </w:r>
    </w:p>
    <w:p w:rsidR="00962DDF" w:rsidRDefault="00962DDF" w:rsidP="00962DDF">
      <w:pPr>
        <w:spacing w:line="400" w:lineRule="exact"/>
        <w:ind w:firstLineChars="205" w:firstLine="659"/>
        <w:rPr>
          <w:rFonts w:eastAsia="楷体_GB2312"/>
          <w:b/>
          <w:bCs/>
          <w:sz w:val="32"/>
        </w:rPr>
      </w:pPr>
      <w:r>
        <w:rPr>
          <w:rFonts w:eastAsia="楷体_GB2312"/>
          <w:b/>
          <w:bCs/>
          <w:sz w:val="32"/>
        </w:rPr>
        <w:t>（四）页边距</w:t>
      </w:r>
    </w:p>
    <w:p w:rsidR="00962DDF" w:rsidRDefault="00962DDF" w:rsidP="00962DDF">
      <w:pPr>
        <w:spacing w:line="400" w:lineRule="exact"/>
        <w:ind w:firstLineChars="205" w:firstLine="656"/>
        <w:rPr>
          <w:rFonts w:eastAsia="仿宋_GB2312"/>
          <w:sz w:val="32"/>
        </w:rPr>
      </w:pPr>
      <w:r>
        <w:rPr>
          <w:rFonts w:eastAsia="仿宋_GB2312"/>
          <w:sz w:val="32"/>
        </w:rPr>
        <w:t>上</w:t>
      </w:r>
      <w:r>
        <w:rPr>
          <w:rFonts w:eastAsia="仿宋_GB2312"/>
          <w:sz w:val="32"/>
        </w:rPr>
        <w:t>3.0</w:t>
      </w:r>
      <w:r>
        <w:rPr>
          <w:rFonts w:eastAsia="仿宋_GB2312"/>
          <w:sz w:val="32"/>
        </w:rPr>
        <w:t>厘米，下</w:t>
      </w:r>
      <w:r>
        <w:rPr>
          <w:rFonts w:eastAsia="仿宋_GB2312"/>
          <w:sz w:val="32"/>
        </w:rPr>
        <w:t>2.5</w:t>
      </w:r>
      <w:r>
        <w:rPr>
          <w:rFonts w:eastAsia="仿宋_GB2312"/>
          <w:sz w:val="32"/>
        </w:rPr>
        <w:t>厘米，左</w:t>
      </w:r>
      <w:r>
        <w:rPr>
          <w:rFonts w:eastAsia="仿宋_GB2312"/>
          <w:sz w:val="32"/>
        </w:rPr>
        <w:t>2.8</w:t>
      </w:r>
      <w:r>
        <w:rPr>
          <w:rFonts w:eastAsia="仿宋_GB2312"/>
          <w:sz w:val="32"/>
        </w:rPr>
        <w:t>厘米，右</w:t>
      </w:r>
      <w:r>
        <w:rPr>
          <w:rFonts w:eastAsia="仿宋_GB2312"/>
          <w:sz w:val="32"/>
        </w:rPr>
        <w:t>2.8</w:t>
      </w:r>
      <w:r>
        <w:rPr>
          <w:rFonts w:eastAsia="仿宋_GB2312"/>
          <w:sz w:val="32"/>
        </w:rPr>
        <w:t>厘米，页脚</w:t>
      </w:r>
      <w:r>
        <w:rPr>
          <w:rFonts w:eastAsia="仿宋_GB2312"/>
          <w:sz w:val="32"/>
        </w:rPr>
        <w:t>1.5</w:t>
      </w:r>
      <w:r>
        <w:rPr>
          <w:rFonts w:eastAsia="仿宋_GB2312"/>
          <w:sz w:val="32"/>
        </w:rPr>
        <w:t>厘米。</w:t>
      </w:r>
    </w:p>
    <w:p w:rsidR="00962DDF" w:rsidRDefault="00962DDF" w:rsidP="00962DDF">
      <w:pPr>
        <w:spacing w:line="400" w:lineRule="exact"/>
        <w:ind w:firstLineChars="200" w:firstLine="640"/>
        <w:rPr>
          <w:rFonts w:eastAsia="仿宋_GB2312"/>
          <w:sz w:val="32"/>
        </w:rPr>
      </w:pPr>
      <w:r>
        <w:rPr>
          <w:rFonts w:eastAsia="仿宋_GB2312"/>
          <w:sz w:val="32"/>
        </w:rPr>
        <w:t>调研报告样稿如下：</w:t>
      </w:r>
    </w:p>
    <w:p w:rsidR="00962DDF" w:rsidRDefault="00962DDF" w:rsidP="00962DDF">
      <w:pPr>
        <w:spacing w:line="560" w:lineRule="exact"/>
        <w:jc w:val="center"/>
        <w:rPr>
          <w:rFonts w:eastAsia="方正小标宋_GBK"/>
          <w:bCs/>
          <w:sz w:val="44"/>
        </w:rPr>
      </w:pPr>
      <w:r>
        <w:rPr>
          <w:rFonts w:eastAsia="方正小标宋_GBK"/>
          <w:bCs/>
          <w:sz w:val="44"/>
        </w:rPr>
        <w:t>关于农村规模化经营问题的探索与思考</w:t>
      </w:r>
    </w:p>
    <w:p w:rsidR="00962DDF" w:rsidRDefault="00962DDF" w:rsidP="00962DDF">
      <w:pPr>
        <w:spacing w:line="360" w:lineRule="exact"/>
        <w:rPr>
          <w:rFonts w:eastAsia="黑体"/>
        </w:rPr>
      </w:pPr>
    </w:p>
    <w:p w:rsidR="00962DDF" w:rsidRDefault="00962DDF" w:rsidP="00962DDF">
      <w:pPr>
        <w:spacing w:line="560" w:lineRule="exact"/>
        <w:ind w:firstLineChars="200" w:firstLine="640"/>
        <w:rPr>
          <w:rFonts w:eastAsia="仿宋_GB2312"/>
          <w:sz w:val="32"/>
          <w:szCs w:val="32"/>
        </w:rPr>
      </w:pPr>
      <w:r>
        <w:rPr>
          <w:rFonts w:eastAsia="黑体"/>
          <w:sz w:val="32"/>
          <w:szCs w:val="32"/>
        </w:rPr>
        <w:t>摘要：</w:t>
      </w:r>
      <w:r>
        <w:rPr>
          <w:rFonts w:eastAsia="仿宋_GB2312"/>
          <w:sz w:val="32"/>
          <w:szCs w:val="32"/>
        </w:rPr>
        <w:t>本文是关于农村当前产业结构调整中存在的问题加以探索，对如何解决规模花经营提出了建设性的意见。</w:t>
      </w:r>
    </w:p>
    <w:p w:rsidR="00962DDF" w:rsidRDefault="00962DDF" w:rsidP="00962DDF">
      <w:pPr>
        <w:spacing w:line="560" w:lineRule="exact"/>
        <w:ind w:firstLineChars="200" w:firstLine="640"/>
        <w:rPr>
          <w:rFonts w:eastAsia="仿宋_GB2312"/>
          <w:sz w:val="32"/>
          <w:szCs w:val="32"/>
        </w:rPr>
      </w:pPr>
      <w:r>
        <w:rPr>
          <w:rFonts w:eastAsia="黑体"/>
          <w:sz w:val="32"/>
          <w:szCs w:val="32"/>
        </w:rPr>
        <w:t>关键词：</w:t>
      </w:r>
      <w:r>
        <w:rPr>
          <w:rFonts w:eastAsia="仿宋_GB2312"/>
          <w:sz w:val="32"/>
          <w:szCs w:val="32"/>
        </w:rPr>
        <w:t>农村</w:t>
      </w:r>
      <w:r>
        <w:rPr>
          <w:rFonts w:eastAsia="仿宋_GB2312"/>
          <w:sz w:val="32"/>
          <w:szCs w:val="32"/>
        </w:rPr>
        <w:t xml:space="preserve">   </w:t>
      </w:r>
      <w:r>
        <w:rPr>
          <w:rFonts w:eastAsia="仿宋_GB2312"/>
          <w:sz w:val="32"/>
          <w:szCs w:val="32"/>
        </w:rPr>
        <w:t>规模化</w:t>
      </w:r>
      <w:r>
        <w:rPr>
          <w:rFonts w:eastAsia="仿宋_GB2312"/>
          <w:sz w:val="32"/>
          <w:szCs w:val="32"/>
        </w:rPr>
        <w:t xml:space="preserve">   </w:t>
      </w:r>
      <w:r>
        <w:rPr>
          <w:rFonts w:eastAsia="仿宋_GB2312"/>
          <w:sz w:val="32"/>
          <w:szCs w:val="32"/>
        </w:rPr>
        <w:t>经营</w:t>
      </w:r>
    </w:p>
    <w:p w:rsidR="00962DDF" w:rsidRDefault="00962DDF" w:rsidP="00962DDF">
      <w:pPr>
        <w:spacing w:line="560" w:lineRule="exact"/>
        <w:ind w:firstLineChars="200" w:firstLine="640"/>
        <w:rPr>
          <w:rFonts w:eastAsia="仿宋_GB2312"/>
          <w:sz w:val="32"/>
          <w:szCs w:val="32"/>
        </w:rPr>
      </w:pPr>
      <w:r>
        <w:rPr>
          <w:rFonts w:eastAsia="黑体"/>
          <w:sz w:val="32"/>
          <w:szCs w:val="32"/>
        </w:rPr>
        <w:lastRenderedPageBreak/>
        <w:t>指导教师：</w:t>
      </w:r>
      <w:r>
        <w:rPr>
          <w:rFonts w:eastAsia="仿宋_GB2312"/>
          <w:sz w:val="32"/>
          <w:szCs w:val="32"/>
        </w:rPr>
        <w:t>张三（</w:t>
      </w:r>
      <w:r>
        <w:rPr>
          <w:rFonts w:eastAsia="仿宋_GB2312"/>
          <w:sz w:val="32"/>
          <w:szCs w:val="32"/>
        </w:rPr>
        <w:t>**</w:t>
      </w:r>
      <w:r>
        <w:rPr>
          <w:rFonts w:eastAsia="仿宋_GB2312"/>
          <w:sz w:val="32"/>
          <w:szCs w:val="32"/>
        </w:rPr>
        <w:t>大学</w:t>
      </w:r>
      <w:r>
        <w:rPr>
          <w:rFonts w:eastAsia="仿宋_GB2312"/>
          <w:sz w:val="32"/>
          <w:szCs w:val="32"/>
        </w:rPr>
        <w:t>**</w:t>
      </w:r>
      <w:r>
        <w:rPr>
          <w:rFonts w:eastAsia="仿宋_GB2312"/>
          <w:sz w:val="32"/>
          <w:szCs w:val="32"/>
        </w:rPr>
        <w:t>学院教授），李四（</w:t>
      </w:r>
      <w:r>
        <w:rPr>
          <w:rFonts w:eastAsia="仿宋_GB2312"/>
          <w:sz w:val="32"/>
          <w:szCs w:val="32"/>
        </w:rPr>
        <w:t>**</w:t>
      </w:r>
      <w:r>
        <w:rPr>
          <w:rFonts w:eastAsia="仿宋_GB2312"/>
          <w:sz w:val="32"/>
          <w:szCs w:val="32"/>
        </w:rPr>
        <w:t>大学</w:t>
      </w:r>
      <w:r>
        <w:rPr>
          <w:rFonts w:eastAsia="仿宋_GB2312"/>
          <w:sz w:val="32"/>
          <w:szCs w:val="32"/>
        </w:rPr>
        <w:t>**</w:t>
      </w:r>
      <w:r>
        <w:rPr>
          <w:rFonts w:eastAsia="仿宋_GB2312"/>
          <w:sz w:val="32"/>
          <w:szCs w:val="32"/>
        </w:rPr>
        <w:t>学院教授）</w:t>
      </w:r>
    </w:p>
    <w:p w:rsidR="00962DDF" w:rsidRDefault="00962DDF" w:rsidP="00962DDF">
      <w:pPr>
        <w:spacing w:line="560" w:lineRule="exact"/>
        <w:ind w:firstLineChars="200" w:firstLine="640"/>
        <w:rPr>
          <w:rFonts w:eastAsia="仿宋_GB2312"/>
          <w:sz w:val="32"/>
          <w:szCs w:val="32"/>
        </w:rPr>
      </w:pPr>
      <w:r>
        <w:rPr>
          <w:rFonts w:eastAsia="黑体"/>
          <w:sz w:val="32"/>
          <w:szCs w:val="32"/>
        </w:rPr>
        <w:t>团队成员：</w:t>
      </w:r>
      <w:r>
        <w:rPr>
          <w:rFonts w:eastAsia="仿宋_GB2312"/>
          <w:sz w:val="32"/>
          <w:szCs w:val="32"/>
        </w:rPr>
        <w:t>李四，王五</w:t>
      </w:r>
    </w:p>
    <w:p w:rsidR="00962DDF" w:rsidRDefault="00962DDF" w:rsidP="00962DDF">
      <w:pPr>
        <w:spacing w:line="560" w:lineRule="exact"/>
        <w:ind w:firstLineChars="200" w:firstLine="640"/>
        <w:rPr>
          <w:rFonts w:eastAsia="仿宋_GB2312"/>
          <w:sz w:val="32"/>
          <w:szCs w:val="32"/>
        </w:rPr>
      </w:pPr>
      <w:r>
        <w:rPr>
          <w:rFonts w:eastAsia="仿宋_GB2312"/>
          <w:sz w:val="32"/>
          <w:szCs w:val="32"/>
        </w:rPr>
        <w:t>当前农村问题是我国的一个十分重要的问题，为了在新的世纪里我们能更好地为我国的四个现代化建设服务，我们应该认真研究国际技术贸易法律为更好地服务我国的经济建设服务。</w:t>
      </w:r>
    </w:p>
    <w:p w:rsidR="00962DDF" w:rsidRDefault="00962DDF" w:rsidP="00962DDF">
      <w:pPr>
        <w:spacing w:line="560" w:lineRule="exact"/>
        <w:ind w:firstLineChars="200" w:firstLine="640"/>
        <w:rPr>
          <w:rFonts w:eastAsia="黑体"/>
          <w:sz w:val="32"/>
          <w:szCs w:val="32"/>
        </w:rPr>
      </w:pPr>
      <w:r>
        <w:rPr>
          <w:rFonts w:eastAsia="黑体"/>
          <w:sz w:val="32"/>
          <w:szCs w:val="32"/>
        </w:rPr>
        <w:t>一、国际技术贸易与知识产权保护法律</w:t>
      </w:r>
    </w:p>
    <w:p w:rsidR="00962DDF" w:rsidRDefault="00962DDF" w:rsidP="00962DDF">
      <w:pPr>
        <w:spacing w:line="560" w:lineRule="exact"/>
        <w:ind w:firstLineChars="200" w:firstLine="643"/>
        <w:rPr>
          <w:rFonts w:eastAsia="楷体_GB2312"/>
          <w:b/>
          <w:bCs/>
          <w:sz w:val="32"/>
          <w:szCs w:val="32"/>
        </w:rPr>
      </w:pPr>
      <w:r>
        <w:rPr>
          <w:rFonts w:eastAsia="楷体_GB2312"/>
          <w:b/>
          <w:bCs/>
          <w:sz w:val="32"/>
          <w:szCs w:val="32"/>
        </w:rPr>
        <w:t>（一）技术的原因导致的是什么样的关系</w:t>
      </w:r>
    </w:p>
    <w:p w:rsidR="00962DDF" w:rsidRDefault="00962DDF" w:rsidP="00962DDF">
      <w:pPr>
        <w:spacing w:line="560" w:lineRule="exact"/>
        <w:ind w:firstLineChars="200" w:firstLine="640"/>
        <w:rPr>
          <w:rFonts w:eastAsia="仿宋_GB2312"/>
          <w:sz w:val="32"/>
          <w:szCs w:val="32"/>
        </w:rPr>
      </w:pPr>
      <w:r>
        <w:rPr>
          <w:rFonts w:eastAsia="仿宋_GB2312"/>
          <w:sz w:val="32"/>
          <w:szCs w:val="32"/>
        </w:rPr>
        <w:t>技术是指制造某种产品、应用某种生产方式或提供某种服务所需要的系统知识</w:t>
      </w:r>
      <w:r>
        <w:rPr>
          <w:rFonts w:eastAsia="仿宋_GB2312"/>
          <w:sz w:val="32"/>
          <w:szCs w:val="32"/>
        </w:rPr>
        <w:t>,</w:t>
      </w:r>
      <w:r>
        <w:rPr>
          <w:rFonts w:eastAsia="仿宋_GB2312"/>
          <w:sz w:val="32"/>
          <w:szCs w:val="32"/>
        </w:rPr>
        <w:t>而这些系统知识是能够用文字、图表等表达的</w:t>
      </w:r>
      <w:r>
        <w:rPr>
          <w:rFonts w:eastAsia="仿宋_GB2312"/>
          <w:sz w:val="32"/>
          <w:szCs w:val="32"/>
        </w:rPr>
        <w:t>,</w:t>
      </w:r>
      <w:r>
        <w:rPr>
          <w:rFonts w:eastAsia="仿宋_GB2312"/>
          <w:sz w:val="32"/>
          <w:szCs w:val="32"/>
        </w:rPr>
        <w:t>是能够传授的。</w:t>
      </w:r>
    </w:p>
    <w:p w:rsidR="00962DDF" w:rsidRDefault="00962DDF" w:rsidP="00962DDF">
      <w:pPr>
        <w:spacing w:line="560" w:lineRule="exact"/>
        <w:ind w:firstLineChars="200" w:firstLine="640"/>
        <w:rPr>
          <w:rFonts w:eastAsia="仿宋_GB2312"/>
          <w:b/>
          <w:bCs/>
          <w:sz w:val="32"/>
          <w:szCs w:val="32"/>
        </w:rPr>
      </w:pPr>
      <w:r>
        <w:rPr>
          <w:rFonts w:eastAsia="仿宋_GB2312"/>
          <w:sz w:val="32"/>
          <w:szCs w:val="32"/>
        </w:rPr>
        <w:t>1</w:t>
      </w:r>
      <w:r>
        <w:rPr>
          <w:rFonts w:eastAsia="仿宋_GB2312"/>
          <w:sz w:val="32"/>
          <w:szCs w:val="32"/>
        </w:rPr>
        <w:t>、</w:t>
      </w:r>
      <w:r>
        <w:rPr>
          <w:rFonts w:eastAsia="仿宋_GB2312"/>
          <w:b/>
          <w:bCs/>
          <w:sz w:val="32"/>
          <w:szCs w:val="32"/>
        </w:rPr>
        <w:t>在国际时务中的运用</w:t>
      </w:r>
    </w:p>
    <w:p w:rsidR="00962DDF" w:rsidRDefault="00962DDF" w:rsidP="00962DDF">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_GB2312"/>
          <w:sz w:val="32"/>
          <w:szCs w:val="32"/>
        </w:rPr>
        <w:t>……</w:t>
      </w:r>
    </w:p>
    <w:p w:rsidR="00962DDF" w:rsidRDefault="00962DDF" w:rsidP="00962DDF">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w:t>
      </w:r>
    </w:p>
    <w:p w:rsidR="00962DDF" w:rsidRDefault="00962DDF" w:rsidP="00962DDF">
      <w:pPr>
        <w:spacing w:line="560" w:lineRule="exact"/>
        <w:ind w:firstLineChars="200" w:firstLine="640"/>
        <w:rPr>
          <w:rFonts w:eastAsia="仿宋_GB2312"/>
          <w:b/>
          <w:bCs/>
          <w:sz w:val="32"/>
          <w:szCs w:val="32"/>
        </w:rPr>
      </w:pPr>
      <w:r>
        <w:rPr>
          <w:rFonts w:eastAsia="仿宋_GB2312"/>
          <w:sz w:val="32"/>
          <w:szCs w:val="32"/>
        </w:rPr>
        <w:t>2</w:t>
      </w:r>
      <w:r>
        <w:rPr>
          <w:rFonts w:eastAsia="仿宋_GB2312"/>
          <w:sz w:val="32"/>
          <w:szCs w:val="32"/>
        </w:rPr>
        <w:t>、</w:t>
      </w:r>
      <w:r>
        <w:rPr>
          <w:rFonts w:eastAsia="仿宋_GB2312"/>
          <w:b/>
          <w:bCs/>
          <w:sz w:val="32"/>
          <w:szCs w:val="32"/>
        </w:rPr>
        <w:t>在贸易中的使用</w:t>
      </w:r>
    </w:p>
    <w:p w:rsidR="00962DDF" w:rsidRDefault="00962DDF" w:rsidP="00962DDF">
      <w:pPr>
        <w:spacing w:line="560" w:lineRule="exact"/>
        <w:ind w:firstLineChars="200" w:firstLine="640"/>
        <w:rPr>
          <w:rFonts w:eastAsia="仿宋_GB2312"/>
          <w:sz w:val="32"/>
          <w:szCs w:val="32"/>
        </w:rPr>
      </w:pPr>
      <w:r>
        <w:rPr>
          <w:rFonts w:eastAsia="仿宋_GB2312"/>
          <w:sz w:val="32"/>
          <w:szCs w:val="32"/>
        </w:rPr>
        <w:t>……</w:t>
      </w:r>
    </w:p>
    <w:p w:rsidR="00962DDF" w:rsidRDefault="00962DDF" w:rsidP="00962DDF">
      <w:pPr>
        <w:spacing w:line="560" w:lineRule="exact"/>
        <w:ind w:firstLineChars="200" w:firstLine="643"/>
        <w:rPr>
          <w:rFonts w:eastAsia="楷体_GB2312"/>
          <w:b/>
          <w:bCs/>
          <w:sz w:val="32"/>
          <w:szCs w:val="32"/>
        </w:rPr>
      </w:pPr>
      <w:r>
        <w:rPr>
          <w:rFonts w:eastAsia="楷体_GB2312"/>
          <w:b/>
          <w:bCs/>
          <w:sz w:val="32"/>
          <w:szCs w:val="32"/>
        </w:rPr>
        <w:t>（二）乌拉圭回合谈判中如何使用</w:t>
      </w:r>
    </w:p>
    <w:p w:rsidR="00962DDF" w:rsidRDefault="00962DDF" w:rsidP="00962DDF">
      <w:pPr>
        <w:spacing w:line="560" w:lineRule="exact"/>
        <w:ind w:firstLineChars="200" w:firstLine="640"/>
        <w:rPr>
          <w:rFonts w:eastAsia="仿宋_GB2312"/>
          <w:sz w:val="32"/>
          <w:szCs w:val="32"/>
        </w:rPr>
      </w:pPr>
      <w:r>
        <w:rPr>
          <w:rFonts w:eastAsia="仿宋_GB2312"/>
          <w:sz w:val="32"/>
          <w:szCs w:val="32"/>
        </w:rPr>
        <w:t>……</w:t>
      </w:r>
    </w:p>
    <w:p w:rsidR="00962DDF" w:rsidRDefault="00962DDF" w:rsidP="00962DDF">
      <w:pPr>
        <w:spacing w:line="560" w:lineRule="exact"/>
        <w:ind w:firstLineChars="200" w:firstLine="640"/>
        <w:rPr>
          <w:rFonts w:eastAsia="黑体"/>
          <w:sz w:val="32"/>
          <w:szCs w:val="32"/>
        </w:rPr>
      </w:pPr>
      <w:r>
        <w:rPr>
          <w:rFonts w:eastAsia="黑体"/>
          <w:sz w:val="32"/>
          <w:szCs w:val="32"/>
        </w:rPr>
        <w:t>二、</w:t>
      </w:r>
      <w:r>
        <w:rPr>
          <w:rFonts w:eastAsia="黑体"/>
          <w:sz w:val="32"/>
          <w:szCs w:val="32"/>
        </w:rPr>
        <w:t>TRIPS</w:t>
      </w:r>
      <w:r>
        <w:rPr>
          <w:rFonts w:eastAsia="黑体"/>
          <w:sz w:val="32"/>
          <w:szCs w:val="32"/>
        </w:rPr>
        <w:t>的主要内容和规则</w:t>
      </w:r>
    </w:p>
    <w:p w:rsidR="00962DDF" w:rsidRDefault="00962DDF" w:rsidP="00962DDF">
      <w:pPr>
        <w:spacing w:line="560" w:lineRule="exact"/>
        <w:ind w:firstLineChars="200" w:firstLine="640"/>
        <w:rPr>
          <w:rFonts w:eastAsia="仿宋_GB2312"/>
          <w:sz w:val="32"/>
          <w:szCs w:val="32"/>
        </w:rPr>
      </w:pPr>
      <w:r>
        <w:rPr>
          <w:rFonts w:eastAsia="仿宋_GB2312"/>
          <w:sz w:val="32"/>
          <w:szCs w:val="32"/>
        </w:rPr>
        <w:t>TRIPs</w:t>
      </w:r>
      <w:r>
        <w:rPr>
          <w:rFonts w:eastAsia="仿宋_GB2312"/>
          <w:sz w:val="32"/>
          <w:szCs w:val="32"/>
        </w:rPr>
        <w:t>的来源：在乌拉圭回合谈判中</w:t>
      </w:r>
      <w:r>
        <w:rPr>
          <w:rFonts w:eastAsia="仿宋_GB2312"/>
          <w:sz w:val="32"/>
          <w:szCs w:val="32"/>
        </w:rPr>
        <w:t>,</w:t>
      </w:r>
      <w:r>
        <w:rPr>
          <w:rFonts w:eastAsia="仿宋_GB2312"/>
          <w:sz w:val="32"/>
          <w:szCs w:val="32"/>
        </w:rPr>
        <w:t>美国代表于</w:t>
      </w:r>
      <w:r>
        <w:rPr>
          <w:rFonts w:eastAsia="仿宋_GB2312"/>
          <w:sz w:val="32"/>
          <w:szCs w:val="32"/>
        </w:rPr>
        <w:t>1987</w:t>
      </w:r>
      <w:r>
        <w:rPr>
          <w:rFonts w:eastAsia="仿宋_GB2312"/>
          <w:sz w:val="32"/>
          <w:szCs w:val="32"/>
        </w:rPr>
        <w:t>年</w:t>
      </w:r>
      <w:r>
        <w:rPr>
          <w:rFonts w:eastAsia="仿宋_GB2312"/>
          <w:sz w:val="32"/>
          <w:szCs w:val="32"/>
        </w:rPr>
        <w:t>10</w:t>
      </w:r>
      <w:r>
        <w:rPr>
          <w:rFonts w:eastAsia="仿宋_GB2312"/>
          <w:sz w:val="32"/>
          <w:szCs w:val="32"/>
        </w:rPr>
        <w:t>月提出</w:t>
      </w:r>
      <w:r>
        <w:rPr>
          <w:rFonts w:eastAsia="仿宋_GB2312"/>
          <w:sz w:val="32"/>
          <w:szCs w:val="32"/>
        </w:rPr>
        <w:t>,</w:t>
      </w:r>
      <w:r>
        <w:rPr>
          <w:rFonts w:eastAsia="仿宋_GB2312"/>
          <w:sz w:val="32"/>
          <w:szCs w:val="32"/>
        </w:rPr>
        <w:t>有关知识产权规范的谈判</w:t>
      </w:r>
      <w:r>
        <w:rPr>
          <w:rFonts w:eastAsia="仿宋_GB2312"/>
          <w:sz w:val="32"/>
          <w:szCs w:val="32"/>
        </w:rPr>
        <w:t>,</w:t>
      </w:r>
      <w:r>
        <w:rPr>
          <w:rFonts w:eastAsia="仿宋_GB2312"/>
          <w:sz w:val="32"/>
          <w:szCs w:val="32"/>
        </w:rPr>
        <w:t>不能把世界知识产权组织的各项协定和世界版权协定作为唯一</w:t>
      </w:r>
      <w:proofErr w:type="gramStart"/>
      <w:r>
        <w:rPr>
          <w:rFonts w:eastAsia="仿宋_GB2312"/>
          <w:sz w:val="32"/>
          <w:szCs w:val="32"/>
        </w:rPr>
        <w:t>圭</w:t>
      </w:r>
      <w:proofErr w:type="gramEnd"/>
      <w:r>
        <w:rPr>
          <w:rFonts w:eastAsia="仿宋_GB2312"/>
          <w:sz w:val="32"/>
          <w:szCs w:val="32"/>
        </w:rPr>
        <w:t>回合谈判中</w:t>
      </w:r>
      <w:r>
        <w:rPr>
          <w:rFonts w:eastAsia="仿宋_GB2312"/>
          <w:sz w:val="32"/>
          <w:szCs w:val="32"/>
        </w:rPr>
        <w:t>,</w:t>
      </w:r>
      <w:r>
        <w:rPr>
          <w:rFonts w:eastAsia="仿宋_GB2312"/>
          <w:sz w:val="32"/>
          <w:szCs w:val="32"/>
        </w:rPr>
        <w:t>美国代表于</w:t>
      </w:r>
      <w:r>
        <w:rPr>
          <w:rFonts w:eastAsia="仿宋_GB2312"/>
          <w:sz w:val="32"/>
          <w:szCs w:val="32"/>
        </w:rPr>
        <w:t>1987</w:t>
      </w:r>
      <w:r>
        <w:rPr>
          <w:rFonts w:eastAsia="仿宋_GB2312"/>
          <w:sz w:val="32"/>
          <w:szCs w:val="32"/>
        </w:rPr>
        <w:t>年。</w:t>
      </w:r>
      <w:r>
        <w:rPr>
          <w:rFonts w:eastAsia="仿宋_GB2312"/>
          <w:sz w:val="32"/>
          <w:szCs w:val="32"/>
        </w:rPr>
        <w:t xml:space="preserve"> </w:t>
      </w:r>
    </w:p>
    <w:p w:rsidR="00962DDF" w:rsidRDefault="00962DDF" w:rsidP="00962DDF">
      <w:pPr>
        <w:spacing w:line="560" w:lineRule="exact"/>
        <w:ind w:firstLineChars="200" w:firstLine="640"/>
        <w:rPr>
          <w:rFonts w:eastAsia="仿宋_GB2312"/>
          <w:sz w:val="32"/>
          <w:szCs w:val="32"/>
        </w:rPr>
      </w:pPr>
      <w:r>
        <w:rPr>
          <w:rFonts w:eastAsia="仿宋_GB2312"/>
          <w:sz w:val="32"/>
          <w:szCs w:val="32"/>
        </w:rPr>
        <w:lastRenderedPageBreak/>
        <w:t>……</w:t>
      </w:r>
    </w:p>
    <w:p w:rsidR="00962DDF" w:rsidRDefault="00962DDF" w:rsidP="00962DDF">
      <w:pPr>
        <w:spacing w:line="560" w:lineRule="exact"/>
        <w:ind w:firstLineChars="200" w:firstLine="640"/>
        <w:rPr>
          <w:rFonts w:eastAsia="黑体"/>
          <w:sz w:val="32"/>
          <w:szCs w:val="32"/>
        </w:rPr>
      </w:pPr>
      <w:r>
        <w:rPr>
          <w:rFonts w:eastAsia="黑体"/>
          <w:sz w:val="32"/>
          <w:szCs w:val="32"/>
        </w:rPr>
        <w:t>三、规模化经营的现状</w:t>
      </w:r>
    </w:p>
    <w:p w:rsidR="00962DDF" w:rsidRDefault="00962DDF" w:rsidP="00962DDF">
      <w:pPr>
        <w:spacing w:line="560" w:lineRule="exact"/>
        <w:ind w:firstLineChars="200" w:firstLine="640"/>
        <w:rPr>
          <w:rFonts w:eastAsia="仿宋_GB2312"/>
          <w:sz w:val="32"/>
          <w:szCs w:val="32"/>
        </w:rPr>
      </w:pPr>
      <w:r>
        <w:rPr>
          <w:rFonts w:eastAsia="仿宋_GB2312"/>
          <w:sz w:val="32"/>
          <w:szCs w:val="32"/>
        </w:rPr>
        <w:t>……</w:t>
      </w:r>
    </w:p>
    <w:p w:rsidR="00962DDF" w:rsidRDefault="00962DDF" w:rsidP="00962DDF">
      <w:pPr>
        <w:spacing w:line="560" w:lineRule="exact"/>
        <w:ind w:firstLineChars="200" w:firstLine="640"/>
        <w:rPr>
          <w:rFonts w:eastAsia="仿宋_GB2312"/>
          <w:sz w:val="32"/>
          <w:szCs w:val="32"/>
        </w:rPr>
      </w:pPr>
    </w:p>
    <w:p w:rsidR="00962DDF" w:rsidRDefault="00962DDF" w:rsidP="00962DDF">
      <w:pPr>
        <w:spacing w:line="560" w:lineRule="exact"/>
        <w:ind w:firstLineChars="200" w:firstLine="560"/>
        <w:rPr>
          <w:rFonts w:eastAsia="仿宋_GB2312"/>
          <w:sz w:val="28"/>
          <w:szCs w:val="28"/>
        </w:rPr>
      </w:pPr>
      <w:r>
        <w:rPr>
          <w:rFonts w:eastAsia="仿宋_GB2312"/>
          <w:sz w:val="28"/>
          <w:szCs w:val="28"/>
        </w:rPr>
        <w:t>参考资料：</w:t>
      </w:r>
    </w:p>
    <w:p w:rsidR="00962DDF" w:rsidRDefault="00962DDF" w:rsidP="00962DDF">
      <w:pPr>
        <w:spacing w:line="560" w:lineRule="exact"/>
        <w:ind w:firstLineChars="200" w:firstLine="560"/>
        <w:rPr>
          <w:rFonts w:eastAsia="仿宋_GB2312"/>
          <w:sz w:val="28"/>
          <w:szCs w:val="28"/>
        </w:rPr>
      </w:pPr>
      <w:r>
        <w:rPr>
          <w:rFonts w:eastAsia="仿宋_GB2312"/>
          <w:sz w:val="28"/>
          <w:szCs w:val="28"/>
        </w:rPr>
        <w:t>[1]</w:t>
      </w:r>
      <w:r>
        <w:rPr>
          <w:rFonts w:eastAsia="仿宋_GB2312"/>
          <w:sz w:val="28"/>
          <w:szCs w:val="28"/>
        </w:rPr>
        <w:t>李文</w:t>
      </w:r>
      <w:r>
        <w:rPr>
          <w:rFonts w:eastAsia="仿宋_GB2312"/>
          <w:sz w:val="28"/>
          <w:szCs w:val="28"/>
        </w:rPr>
        <w:t>.</w:t>
      </w:r>
      <w:r>
        <w:rPr>
          <w:rFonts w:eastAsia="仿宋_GB2312"/>
          <w:sz w:val="28"/>
          <w:szCs w:val="28"/>
        </w:rPr>
        <w:t>中国国际贸易概论</w:t>
      </w:r>
      <w:r>
        <w:rPr>
          <w:rFonts w:eastAsia="仿宋_GB2312"/>
          <w:sz w:val="28"/>
          <w:szCs w:val="28"/>
        </w:rPr>
        <w:t>.</w:t>
      </w:r>
      <w:r>
        <w:rPr>
          <w:rFonts w:eastAsia="仿宋_GB2312"/>
          <w:sz w:val="28"/>
          <w:szCs w:val="28"/>
        </w:rPr>
        <w:t>北京：科学技术出版社，</w:t>
      </w:r>
      <w:r>
        <w:rPr>
          <w:rFonts w:eastAsia="仿宋_GB2312"/>
          <w:sz w:val="28"/>
          <w:szCs w:val="28"/>
        </w:rPr>
        <w:t>2001.</w:t>
      </w:r>
    </w:p>
    <w:p w:rsidR="00962DDF" w:rsidRDefault="00962DDF" w:rsidP="00962DDF">
      <w:pPr>
        <w:spacing w:line="560" w:lineRule="exact"/>
        <w:ind w:firstLineChars="200" w:firstLine="560"/>
        <w:rPr>
          <w:rFonts w:eastAsia="仿宋_GB2312"/>
          <w:sz w:val="28"/>
          <w:szCs w:val="28"/>
        </w:rPr>
      </w:pPr>
      <w:r>
        <w:rPr>
          <w:rFonts w:eastAsia="仿宋_GB2312"/>
          <w:sz w:val="28"/>
          <w:szCs w:val="28"/>
        </w:rPr>
        <w:t>……</w:t>
      </w:r>
    </w:p>
    <w:p w:rsidR="00962DDF" w:rsidRDefault="00962DDF" w:rsidP="00962DDF">
      <w:pPr>
        <w:spacing w:line="560" w:lineRule="exact"/>
        <w:ind w:firstLineChars="200" w:firstLine="560"/>
        <w:rPr>
          <w:rFonts w:eastAsia="仿宋_GB2312"/>
          <w:sz w:val="28"/>
          <w:szCs w:val="28"/>
        </w:rPr>
      </w:pPr>
      <w:r>
        <w:rPr>
          <w:rFonts w:eastAsia="仿宋_GB2312"/>
          <w:sz w:val="28"/>
          <w:szCs w:val="28"/>
        </w:rPr>
        <w:t>[8]</w:t>
      </w:r>
      <w:r>
        <w:rPr>
          <w:rFonts w:eastAsia="仿宋_GB2312"/>
          <w:sz w:val="28"/>
          <w:szCs w:val="28"/>
        </w:rPr>
        <w:t>江海</w:t>
      </w:r>
      <w:r>
        <w:rPr>
          <w:rFonts w:eastAsia="仿宋_GB2312"/>
          <w:sz w:val="28"/>
          <w:szCs w:val="28"/>
        </w:rPr>
        <w:t>.</w:t>
      </w:r>
      <w:r>
        <w:rPr>
          <w:rFonts w:eastAsia="仿宋_GB2312"/>
          <w:sz w:val="28"/>
          <w:szCs w:val="28"/>
        </w:rPr>
        <w:t>贸易时务</w:t>
      </w:r>
      <w:r>
        <w:rPr>
          <w:rFonts w:eastAsia="仿宋_GB2312"/>
          <w:sz w:val="28"/>
          <w:szCs w:val="28"/>
        </w:rPr>
        <w:t>.</w:t>
      </w:r>
      <w:r>
        <w:rPr>
          <w:rFonts w:eastAsia="仿宋_GB2312"/>
          <w:sz w:val="28"/>
          <w:szCs w:val="28"/>
        </w:rPr>
        <w:t>上海</w:t>
      </w:r>
      <w:r>
        <w:rPr>
          <w:rFonts w:eastAsia="仿宋_GB2312"/>
          <w:sz w:val="28"/>
          <w:szCs w:val="28"/>
        </w:rPr>
        <w:t>.</w:t>
      </w:r>
      <w:r>
        <w:rPr>
          <w:rFonts w:eastAsia="仿宋_GB2312"/>
          <w:sz w:val="28"/>
          <w:szCs w:val="28"/>
        </w:rPr>
        <w:t>上海科学技术出版社</w:t>
      </w:r>
    </w:p>
    <w:p w:rsidR="00C858E3" w:rsidRDefault="00C858E3" w:rsidP="00962DDF"/>
    <w:sectPr w:rsidR="00C858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F84841"/>
    <w:multiLevelType w:val="multilevel"/>
    <w:tmpl w:val="38F84841"/>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DF"/>
    <w:rsid w:val="00962DDF"/>
    <w:rsid w:val="00A34F6D"/>
    <w:rsid w:val="00C85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2EE87"/>
  <w15:chartTrackingRefBased/>
  <w15:docId w15:val="{6CAADA9A-7464-415A-8D46-1C8830F6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62DD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磊</dc:creator>
  <cp:keywords/>
  <dc:description/>
  <cp:lastModifiedBy>王 磊</cp:lastModifiedBy>
  <cp:revision>2</cp:revision>
  <dcterms:created xsi:type="dcterms:W3CDTF">2019-10-25T02:34:00Z</dcterms:created>
  <dcterms:modified xsi:type="dcterms:W3CDTF">2019-10-25T02:34:00Z</dcterms:modified>
</cp:coreProperties>
</file>