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第十四届校园十佳歌手大奖赛报名登记表</w:t>
      </w:r>
    </w:p>
    <w:p>
      <w:pPr>
        <w:spacing w:line="576" w:lineRule="exact"/>
        <w:jc w:val="center"/>
        <w:rPr>
          <w:rFonts w:hint="eastAsia" w:ascii="仿宋_GB2312" w:hAnsi="仿宋" w:eastAsia="仿宋_GB2312" w:cs="仿宋"/>
          <w:b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65"/>
        <w:gridCol w:w="993"/>
        <w:gridCol w:w="1275"/>
        <w:gridCol w:w="2410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选送单位</w:t>
            </w:r>
          </w:p>
        </w:tc>
        <w:tc>
          <w:tcPr>
            <w:tcW w:w="7805" w:type="dxa"/>
            <w:gridSpan w:val="4"/>
            <w:noWrap w:val="0"/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领队姓名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联系方式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联系方式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参赛曲目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967C9"/>
    <w:rsid w:val="03A9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2020-10-27T10:27:00Z</dcterms:created>
  <dc:creator>清茶与酒</dc:creator>
  <cp:lastModifiedBy>清茶与酒</cp:lastModifiedBy>
  <dcterms:modified xsi:type="dcterms:W3CDTF">2020-10-27T10:27:33Z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