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6253_WPSOffice_Level1"/>
      <w:bookmarkStart w:id="1" w:name="_Toc30041_WPSOffice_Level1"/>
      <w:r>
        <w:rPr>
          <w:rFonts w:hint="eastAsia" w:ascii="宋体" w:hAnsi="宋体" w:eastAsia="宋体" w:cs="宋体"/>
          <w:b/>
          <w:bCs/>
          <w:sz w:val="44"/>
          <w:szCs w:val="44"/>
        </w:rPr>
        <w:t>关于召开〈学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全称〉第n次</w:t>
      </w:r>
      <w:bookmarkEnd w:id="0"/>
      <w:bookmarkEnd w:id="1"/>
      <w:bookmarkStart w:id="2" w:name="_Toc16619_WPSOffice_Level1"/>
      <w:bookmarkStart w:id="3" w:name="_Toc27858_WPSOffice_Level1"/>
    </w:p>
    <w:p>
      <w:pPr>
        <w:widowControl/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学生代表大会的请示</w:t>
      </w:r>
      <w:bookmarkEnd w:id="2"/>
      <w:bookmarkEnd w:id="3"/>
      <w:r>
        <w:rPr>
          <w:rStyle w:val="6"/>
          <w:rFonts w:hint="eastAsia" w:ascii="宋体" w:hAnsi="宋体" w:eastAsia="宋体" w:cs="宋体"/>
          <w:b/>
          <w:bCs/>
          <w:sz w:val="44"/>
          <w:szCs w:val="44"/>
        </w:rPr>
        <w:footnoteReference w:id="0"/>
      </w:r>
      <w:bookmarkStart w:id="15" w:name="_GoBack"/>
      <w:bookmarkEnd w:id="15"/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会议的时间、地点，会议的主要任务及议程，代表的资格条件、名额分配及产生办法，主席团成员候选人名单及简历以及筹备召开会议的其他重要事项。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院党总支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sz w:val="32"/>
          <w:szCs w:val="32"/>
        </w:rPr>
        <w:t>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全称〉第n-1次学生代表大会自****年***月召开以来已满***年，根据团中央、全国学联有关文件精神，拟于****年**月召开〈学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全称〉第n次学生代表大会。现将相关事项请示如下：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大会召开时间及地点</w:t>
      </w:r>
    </w:p>
    <w:p>
      <w:pPr>
        <w:pStyle w:val="7"/>
        <w:spacing w:line="560" w:lineRule="exact"/>
        <w:ind w:left="64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******年***月</w:t>
      </w:r>
    </w:p>
    <w:p>
      <w:pPr>
        <w:pStyle w:val="7"/>
        <w:spacing w:line="560" w:lineRule="exact"/>
        <w:ind w:left="64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******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大会的主要任务及议程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Hlk503794748"/>
      <w:r>
        <w:rPr>
          <w:rFonts w:hint="eastAsia" w:ascii="仿宋_GB2312" w:hAnsi="仿宋_GB2312" w:eastAsia="仿宋_GB2312" w:cs="仿宋_GB2312"/>
          <w:sz w:val="32"/>
          <w:szCs w:val="32"/>
        </w:rPr>
        <w:t>（一）修订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学生会章程（可选）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12893_WPSOffice_Level2"/>
      <w:bookmarkStart w:id="6" w:name="_Toc12506_WPSOffice_Level2"/>
      <w:r>
        <w:rPr>
          <w:rFonts w:hint="eastAsia" w:ascii="仿宋_GB2312" w:hAnsi="仿宋_GB2312" w:eastAsia="仿宋_GB2312" w:cs="仿宋_GB2312"/>
          <w:sz w:val="32"/>
          <w:szCs w:val="32"/>
        </w:rPr>
        <w:t>（二）听取、审议第n-1届学生会工作报告；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选举产生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第n届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学生会主席团成员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u w:val="none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（四）选举产生第n届学生代表大会常设机构（可选）；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（五）选举产生出席上级学联代表大会的代表（召开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学联代表大会的年份可选）；</w:t>
      </w:r>
    </w:p>
    <w:bookmarkEnd w:id="5"/>
    <w:bookmarkEnd w:id="6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24444_WPSOffice_Level2"/>
      <w:bookmarkStart w:id="8" w:name="_Toc17053_WPSOffice_Level2"/>
      <w:r>
        <w:rPr>
          <w:rFonts w:hint="eastAsia" w:ascii="仿宋_GB2312" w:hAnsi="仿宋_GB2312" w:eastAsia="仿宋_GB2312" w:cs="仿宋_GB2312"/>
          <w:sz w:val="32"/>
          <w:szCs w:val="32"/>
        </w:rPr>
        <w:t>（六）征求广大同学对学校工作的意见和建议，合理有序表达和维护同学正当权益，及时反馈提案处理落实的整体情况，参与学校治理（可选）；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（七）讨论和决定应由学生代表大会决定的其他重大事项（可选）。</w:t>
      </w:r>
    </w:p>
    <w:bookmarkEnd w:id="4"/>
    <w:bookmarkEnd w:id="7"/>
    <w:bookmarkEnd w:id="8"/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三、代表的资格条件、名额分配及产生办法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（一）大会规模</w:t>
      </w:r>
    </w:p>
    <w:p>
      <w:pPr>
        <w:pStyle w:val="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全称〉全日制在校学生***人。本次学生代表大会拟定代表***人，占全日制在校学生比例为***%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学生会组织骨干的学生代表***人，占学生代表比例为***%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3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本校全日制在校学生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遵守宪法和法律、法规，遵守学校章程和规章制度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具有较高的思想政治素质、良好的品德和责任感，品行端正，积极上进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能够真实充分反映同学诉求，积极热心表达同学意愿。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）名额分配及产生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代表经班级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、院（系）学生会选举产生。代表名额原则上依照各院（系）学生会所联系学生人数按比例分配，代表名额不足3人的以3人计。</w:t>
      </w:r>
    </w:p>
    <w:p>
      <w:pPr>
        <w:pStyle w:val="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9629_WPSOffice_Level1"/>
      <w:bookmarkStart w:id="10" w:name="_Toc12911_WPSOffice_Level1"/>
      <w:bookmarkStart w:id="11" w:name="_Toc505710629"/>
      <w:bookmarkStart w:id="12" w:name="_Hlk5056755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、学生会主席团的构成</w:t>
      </w:r>
      <w:bookmarkEnd w:id="9"/>
      <w:bookmarkEnd w:id="10"/>
      <w:bookmarkEnd w:id="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及产生办法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全称〉学生会拟设主席团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***名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4"/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现拟提名主席团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***名，差额***名。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5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应由学院（系）团组织审核推荐，经学院党总支同意后确定。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以上请示妥否，请审批。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_Toc19155_WPSOffice_Level2"/>
      <w:bookmarkStart w:id="14" w:name="_Toc10542_WPSOffice_Level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598" w:leftChars="304" w:right="0" w:rightChars="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附件：〈学院全称〉学生会主席团成员候选人简历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全称〉学生会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****年**月**日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/>
        <w:wordWrap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footnotePr>
            <w:numFmt w:val="decimal"/>
          </w:footnotePr>
          <w:pgSz w:w="11906" w:h="16838"/>
          <w:pgMar w:top="2098" w:right="1474" w:bottom="1814" w:left="1587" w:header="851" w:footer="992" w:gutter="0"/>
          <w:pgNumType w:fmt="decimal"/>
          <w:cols w:space="720" w:num="1"/>
          <w:docGrid w:type="lines" w:linePitch="312" w:charSpace="0"/>
        </w:sectPr>
      </w:pPr>
    </w:p>
    <w:bookmarkEnd w:id="13"/>
    <w:bookmarkEnd w:id="1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-278765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9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UwU0LVAAAA&#10;CA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6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材料应双面打印，下同。</w:t>
      </w:r>
    </w:p>
  </w:footnote>
  <w:footnote w:id="1">
    <w:p>
      <w:pPr>
        <w:pStyle w:val="3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6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若暂不探索实行轮值制度，仍设主席、副主席，那么此条应修改为“选举产生新一届学生会主席团成员和主席”，下同。</w:t>
      </w:r>
    </w:p>
  </w:footnote>
  <w:footnote w:id="2">
    <w:p>
      <w:pPr>
        <w:pStyle w:val="3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6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代表名额一般不低于所联系学生人数的</w:t>
      </w:r>
      <w:r>
        <w:rPr>
          <w:rFonts w:hint="default" w:ascii="Times New Roman" w:hAnsi="Times New Roman" w:eastAsia="方正仿宋_GBK" w:cs="Times New Roman"/>
          <w:lang w:val="en-US" w:eastAsia="zh-CN"/>
        </w:rPr>
        <w:t>1%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，名额分配要覆盖各个年级、专业及主要学生社团，下同。</w:t>
      </w:r>
    </w:p>
  </w:footnote>
  <w:footnote w:id="3">
    <w:p>
      <w:pPr>
        <w:pStyle w:val="3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6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非学院（系）学生会骨干的学生代表一般不低于</w:t>
      </w:r>
      <w:r>
        <w:rPr>
          <w:rFonts w:hint="default" w:ascii="Times New Roman" w:hAnsi="Times New Roman" w:eastAsia="方正仿宋_GBK" w:cs="Times New Roman"/>
        </w:rPr>
        <w:t>60%</w:t>
      </w:r>
      <w:r>
        <w:rPr>
          <w:rFonts w:hint="eastAsia" w:ascii="Times New Roman" w:hAnsi="Times New Roman" w:eastAsia="方正仿宋_GBK" w:cs="Times New Roman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lang w:val="en-US" w:eastAsia="zh-CN"/>
        </w:rPr>
        <w:t>下同。</w:t>
      </w:r>
    </w:p>
  </w:footnote>
  <w:footnote w:id="4">
    <w:p>
      <w:pPr>
        <w:pStyle w:val="3"/>
        <w:rPr>
          <w:rFonts w:hint="eastAsia" w:ascii="方正仿宋_GBK" w:hAnsi="方正仿宋_GBK" w:eastAsia="方正仿宋_GBK" w:cs="方正仿宋_GBK"/>
        </w:rPr>
      </w:pPr>
      <w:r>
        <w:rPr>
          <w:rStyle w:val="6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主席团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成员不超过3人，下同</w:t>
      </w:r>
      <w:r>
        <w:rPr>
          <w:rFonts w:hint="eastAsia" w:ascii="方正仿宋_GBK" w:hAnsi="方正仿宋_GBK" w:eastAsia="方正仿宋_GBK" w:cs="方正仿宋_GBK"/>
        </w:rPr>
        <w:t>。</w:t>
      </w:r>
    </w:p>
  </w:footnote>
  <w:footnote w:id="5">
    <w:p>
      <w:pPr>
        <w:pStyle w:val="3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6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若暂不探索实行轮值制度，仍设主席、副主席，那么此条应修改为</w:t>
      </w:r>
      <w:r>
        <w:rPr>
          <w:rFonts w:hint="eastAsia" w:ascii="方正仿宋_GBK" w:hAnsi="方正仿宋_GBK" w:eastAsia="方正仿宋_GBK" w:cs="方正仿宋_GBK"/>
          <w:lang w:eastAsia="zh-CN"/>
        </w:rPr>
        <w:t>“〈学校全称〉学生会拟设主席团成员***名，包括主席1名，副主席***名。现拟提名主席团成员候选人***名，差额***名；主席候选人***名，差额***名。”，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2C42"/>
    <w:rsid w:val="246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uiPriority w:val="0"/>
    <w:rPr>
      <w:vertAlign w:val="superscript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9">
    <w:name w:val="无间隔1"/>
    <w:qFormat/>
    <w:uiPriority w:val="1"/>
    <w:pPr>
      <w:widowControl w:val="0"/>
      <w:spacing w:line="560" w:lineRule="atLeast"/>
      <w:jc w:val="both"/>
    </w:pPr>
    <w:rPr>
      <w:rFonts w:ascii="Calibri" w:hAnsi="Calibri" w:eastAsia="方正黑体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2020-10-02T13:13:00Z</dcterms:created>
  <dc:creator>KANG</dc:creator>
  <cp:lastModifiedBy>KANG</cp:lastModifiedBy>
  <dcterms:modified xsi:type="dcterms:W3CDTF">2020-10-02T13:14:32Z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