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  <w:t>附件：</w:t>
      </w:r>
    </w:p>
    <w:p>
      <w:pPr>
        <w:numPr>
          <w:ilvl w:val="0"/>
          <w:numId w:val="0"/>
        </w:numPr>
        <w:spacing w:line="560" w:lineRule="exact"/>
        <w:ind w:firstLine="640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  <w:t>省运会开闭幕式群众演员志愿者报名表</w:t>
      </w:r>
    </w:p>
    <w:bookmarkEnd w:id="0"/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  <w:t>学院__________           填表时间_________</w:t>
      </w:r>
    </w:p>
    <w:tbl>
      <w:tblPr>
        <w:tblStyle w:val="4"/>
        <w:tblW w:w="7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15"/>
        <w:gridCol w:w="795"/>
        <w:gridCol w:w="855"/>
        <w:gridCol w:w="750"/>
        <w:gridCol w:w="930"/>
        <w:gridCol w:w="1019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志愿者编号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是否有舞蹈基础</w:t>
            </w:r>
          </w:p>
        </w:tc>
        <w:tc>
          <w:tcPr>
            <w:tcW w:w="852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52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28BB"/>
    <w:rsid w:val="213F28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2018-06-19T05:36:00Z</dcterms:created>
  <dc:creator>admin</dc:creator>
  <cp:lastModifiedBy>admin</cp:lastModifiedBy>
  <dcterms:modified xsi:type="dcterms:W3CDTF">2018-06-19T05:36:52Z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