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sz w:val="36"/>
        </w:rPr>
      </w:pPr>
      <w:r>
        <w:rPr>
          <w:rFonts w:hint="eastAsia" w:ascii="仿宋_GB2312" w:hAnsi="仿宋_GB2312" w:eastAsia="仿宋_GB2312" w:cs="仿宋_GB2312"/>
          <w:b/>
          <w:sz w:val="36"/>
        </w:rPr>
        <w:t>附件</w:t>
      </w: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6"/>
        </w:rPr>
        <w:t>：</w:t>
      </w:r>
    </w:p>
    <w:p>
      <w:pPr>
        <w:jc w:val="center"/>
        <w:rPr>
          <w:rFonts w:ascii="仿宋_GB2312" w:hAnsi="仿宋_GB2312" w:eastAsia="仿宋_GB2312" w:cs="仿宋_GB2312"/>
          <w:b/>
          <w:sz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</w:rPr>
        <w:t>2020年</w:t>
      </w:r>
      <w:r>
        <w:rPr>
          <w:rFonts w:hint="eastAsia" w:ascii="仿宋_GB2312" w:hAnsi="仿宋_GB2312" w:eastAsia="仿宋_GB2312" w:cs="仿宋_GB2312"/>
          <w:b/>
          <w:sz w:val="36"/>
          <w:lang w:eastAsia="zh-CN"/>
        </w:rPr>
        <w:t>度</w:t>
      </w:r>
      <w:r>
        <w:rPr>
          <w:rFonts w:hint="eastAsia" w:ascii="仿宋_GB2312" w:hAnsi="仿宋_GB2312" w:eastAsia="仿宋_GB2312" w:cs="仿宋_GB2312"/>
          <w:b/>
          <w:sz w:val="36"/>
        </w:rPr>
        <w:t>校级大学生社团指导教师名单一览表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0"/>
        <w:gridCol w:w="1635"/>
        <w:gridCol w:w="4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职务（职称）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所指导社团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赵思莉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大学生心理协会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 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吴振明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羽毛球协会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张怀敏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黄国勇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国元之星金融投资协会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筑梦造价协会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吴燕秋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交通运输协会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李光磊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自行车协会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杨小东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赵冠军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大学生就业与创业协会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职亮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李芹影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指尖运动协会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田万惠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演讲与口才协会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陈晓吾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高级工</w:t>
            </w:r>
          </w:p>
        </w:tc>
        <w:tc>
          <w:tcPr>
            <w:tcW w:w="4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摄影协会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刘斯文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梦想演说家协会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钮辰晨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美食轩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张婷婷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考研学社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EKG电竞协会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刘亮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棋弈文化社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李瑜庆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电子科技创新协会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苏绍会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沈志兴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IT科技协会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何静涛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魔术协会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嵌入式系统协会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丛灿日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气排球协会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常静静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交际联盟协会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戴蓓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魔方协会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发明协会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毛星懿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秋彤汉服社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蚌埠学院市场统计与调研协会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焦晓霞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霞光太极协会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吕伟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足球协会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翟天然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美艺轩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银翼设计协会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孟娟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瑜伽协会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王凌奕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乐翔轮滑社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卓家武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习近平新时代中国特色社会主义思想研究会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韩茂慧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高级实验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晨曦读书社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谢晓曼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城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青鸟话剧社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洪何苗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涓泉文学社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洪何苗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淮星文学社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陈琼子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陈立松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乒乓球协会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王秀梅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模拟联合国协会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杨小云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政工师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张双玲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手球社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邵杰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副教授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杨晓翠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排球协会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毽球协会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寇国庆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网球社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王国良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大学生通讯实践社会中心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周楠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绿色与环境保护者协会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陆晓石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蔡育红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英语之角协会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徐善文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讲师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赵丽娟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爱乐协会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赵婧婧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吴宏武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蚌埠学院中国民歌传习协会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张楚楚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FIVE音乐与舞蹈协会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张楚楚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E-soul殿动漫社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赵东勇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教授</w:t>
            </w:r>
          </w:p>
        </w:tc>
        <w:tc>
          <w:tcPr>
            <w:tcW w:w="4891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篮球协会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郑湘武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程瑞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电影艺术协会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54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陈湘文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跑步者协会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55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大学生社会实践服务中心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56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胡先鹤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助教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体育舞蹈协会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57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吕思斌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副教授</w:t>
            </w:r>
          </w:p>
        </w:tc>
        <w:tc>
          <w:tcPr>
            <w:tcW w:w="48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58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马莉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讲师</w:t>
            </w:r>
          </w:p>
        </w:tc>
        <w:tc>
          <w:tcPr>
            <w:tcW w:w="48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手工制作协会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59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杨安升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礼仪队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60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宋长玉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讲师</w:t>
            </w:r>
          </w:p>
        </w:tc>
        <w:tc>
          <w:tcPr>
            <w:tcW w:w="4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八一社团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A1BFF"/>
    <w:rsid w:val="244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2020-12-10T04:41:00Z</dcterms:created>
  <dc:creator>清茶与酒</dc:creator>
  <cp:lastModifiedBy>清茶与酒</cp:lastModifiedBy>
  <dcterms:modified xsi:type="dcterms:W3CDTF">2020-12-10T04:41:44Z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