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2323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拟聘任</w:t>
      </w:r>
      <w:r>
        <w:rPr>
          <w:rFonts w:hint="eastAsia" w:ascii="仿宋_GB2312" w:hAnsi="仿宋_GB2312" w:eastAsia="仿宋_GB2312" w:cs="仿宋_GB2312"/>
          <w:b/>
          <w:bCs/>
          <w:color w:val="323232"/>
          <w:sz w:val="32"/>
          <w:szCs w:val="32"/>
          <w:lang w:val="en-US" w:eastAsia="zh-CN"/>
        </w:rPr>
        <w:t>2017—2018学年校级大学生社团指导教师名单</w:t>
      </w:r>
      <w:bookmarkEnd w:id="0"/>
    </w:p>
    <w:tbl>
      <w:tblPr>
        <w:tblStyle w:val="4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759"/>
        <w:gridCol w:w="1574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2"/>
                <w:szCs w:val="32"/>
                <w:vertAlign w:val="baseline"/>
                <w:lang w:val="en-US" w:eastAsia="zh-CN"/>
              </w:rPr>
              <w:t>社团名称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2"/>
                <w:szCs w:val="32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2"/>
                <w:szCs w:val="32"/>
                <w:vertAlign w:val="baseline"/>
                <w:lang w:val="en-US" w:eastAsia="zh-CN"/>
              </w:rPr>
              <w:t>所在单位（部门）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美食轩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赵丽娟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徽风民俗协会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钮辰晨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排球协会 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杨晓翠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晨曦读书社 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韩茂慧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蚌埠学院创新创业协会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徐静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青鸟话剧社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任茂生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梦想演说家协会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刘斯文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棋弈文化社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刘亮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魔方协会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戴蓓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魔术协会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何静涛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交际联盟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常静静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IT协会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沈志兴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嵌入式系统协会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石岩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EKG电子竞技协会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朱程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瑜伽协会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孟娟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银翼设计协会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刘鹏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手工制作协会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陈书琴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7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足球协会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吕伟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谢永顺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美艺轩协会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翟天然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7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英语之角协会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蔡育红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5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王秀梅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大学生毽球协会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徐峰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大学生篮球协会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郑湘武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书法协会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李晓燕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筑梦造价协会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张尧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国元之星金融投资社团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黄国勇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7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大学生就业与创业协会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夏春晓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75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职亮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7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交通运输社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费瑞波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75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刘燕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跆拳道协会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王莉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摄影协会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陈晓吾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霞光太极协会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焦晓霞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大学生心理协会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赵思莉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爱乐协会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程雷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音乐与舞蹈学院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秋彤汉服社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毛星懿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文学与教育学院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涓泉文学社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洪何苗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文学与教育学院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网球社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寇国庆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文学与教育学院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7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绿色与环境保护者协会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陆晓石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75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周楠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大学生社会实践服务中心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高善春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大学生记者团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黄灿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大学生礼仪队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杨安生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校园广播站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钱尔红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党委宣传部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24214"/>
    <w:rsid w:val="1772421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2018-04-09T09:35:00Z</dcterms:created>
  <dc:creator>we</dc:creator>
  <cp:lastModifiedBy>we</cp:lastModifiedBy>
  <dcterms:modified xsi:type="dcterms:W3CDTF">2018-04-09T09:36:05Z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